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A200" w14:textId="6E8B7893" w:rsidR="00F60EDA" w:rsidRPr="005C336C" w:rsidRDefault="00753409" w:rsidP="00BD5A2F">
      <w:pPr>
        <w:pStyle w:val="Title"/>
        <w:spacing w:line="1078" w:lineRule="exact"/>
        <w:ind w:left="0"/>
        <w:rPr>
          <w:sz w:val="56"/>
          <w:szCs w:val="56"/>
        </w:rPr>
      </w:pPr>
      <w:r>
        <w:rPr>
          <w:sz w:val="56"/>
          <w:szCs w:val="56"/>
        </w:rPr>
        <w:t>T</w:t>
      </w:r>
      <w:r w:rsidR="00F60EDA" w:rsidRPr="005C336C">
        <w:rPr>
          <w:sz w:val="56"/>
          <w:szCs w:val="56"/>
        </w:rPr>
        <w:t>homas</w:t>
      </w:r>
      <w:r w:rsidR="00F60EDA" w:rsidRPr="005C336C">
        <w:rPr>
          <w:spacing w:val="-6"/>
          <w:sz w:val="56"/>
          <w:szCs w:val="56"/>
        </w:rPr>
        <w:t xml:space="preserve"> </w:t>
      </w:r>
      <w:r w:rsidR="00F60EDA" w:rsidRPr="005C336C">
        <w:rPr>
          <w:sz w:val="56"/>
          <w:szCs w:val="56"/>
        </w:rPr>
        <w:t>Telford</w:t>
      </w:r>
      <w:r w:rsidR="00BD5A2F">
        <w:rPr>
          <w:sz w:val="56"/>
          <w:szCs w:val="56"/>
        </w:rPr>
        <w:t xml:space="preserve"> </w:t>
      </w:r>
      <w:r w:rsidR="00F60EDA" w:rsidRPr="005C336C">
        <w:rPr>
          <w:sz w:val="56"/>
          <w:szCs w:val="56"/>
        </w:rPr>
        <w:t>Multi Academy</w:t>
      </w:r>
      <w:r w:rsidR="00F60EDA" w:rsidRPr="005C336C">
        <w:rPr>
          <w:spacing w:val="-4"/>
          <w:sz w:val="56"/>
          <w:szCs w:val="56"/>
        </w:rPr>
        <w:t xml:space="preserve"> </w:t>
      </w:r>
      <w:r w:rsidR="00F60EDA" w:rsidRPr="005C336C">
        <w:rPr>
          <w:sz w:val="56"/>
          <w:szCs w:val="56"/>
        </w:rPr>
        <w:t>Trust</w:t>
      </w:r>
    </w:p>
    <w:p w14:paraId="755F9245" w14:textId="77777777" w:rsidR="00F60EDA" w:rsidRDefault="00F60EDA" w:rsidP="00F60EDA">
      <w:pPr>
        <w:pStyle w:val="BodyText"/>
        <w:ind w:left="0" w:firstLine="0"/>
        <w:jc w:val="left"/>
        <w:rPr>
          <w:b/>
          <w:sz w:val="20"/>
        </w:rPr>
      </w:pPr>
    </w:p>
    <w:p w14:paraId="6E7B4AB6" w14:textId="77777777" w:rsidR="00F60EDA" w:rsidRDefault="00F60EDA" w:rsidP="00F60EDA">
      <w:pPr>
        <w:pStyle w:val="BodyText"/>
        <w:spacing w:before="10"/>
        <w:ind w:left="0" w:firstLine="0"/>
        <w:jc w:val="left"/>
        <w:rPr>
          <w:b/>
          <w:sz w:val="11"/>
        </w:rPr>
      </w:pPr>
      <w:r>
        <w:rPr>
          <w:noProof/>
        </w:rPr>
        <w:drawing>
          <wp:anchor distT="0" distB="0" distL="0" distR="0" simplePos="0" relativeHeight="251659264" behindDoc="0" locked="0" layoutInCell="1" allowOverlap="1" wp14:anchorId="5367AD8B" wp14:editId="6E1D453E">
            <wp:simplePos x="0" y="0"/>
            <wp:positionH relativeFrom="page">
              <wp:posOffset>2821495</wp:posOffset>
            </wp:positionH>
            <wp:positionV relativeFrom="paragraph">
              <wp:posOffset>116660</wp:posOffset>
            </wp:positionV>
            <wp:extent cx="1892835" cy="1892236"/>
            <wp:effectExtent l="0" t="0" r="0" b="0"/>
            <wp:wrapTopAndBottom/>
            <wp:docPr id="1" name="image1.png" descr="A logo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with a person's face&#10;&#10;Description automatically generated"/>
                    <pic:cNvPicPr/>
                  </pic:nvPicPr>
                  <pic:blipFill>
                    <a:blip r:embed="rId8" cstate="print"/>
                    <a:stretch>
                      <a:fillRect/>
                    </a:stretch>
                  </pic:blipFill>
                  <pic:spPr>
                    <a:xfrm>
                      <a:off x="0" y="0"/>
                      <a:ext cx="1892835" cy="1892236"/>
                    </a:xfrm>
                    <a:prstGeom prst="rect">
                      <a:avLst/>
                    </a:prstGeom>
                  </pic:spPr>
                </pic:pic>
              </a:graphicData>
            </a:graphic>
          </wp:anchor>
        </w:drawing>
      </w:r>
    </w:p>
    <w:p w14:paraId="7311CDA7" w14:textId="77777777" w:rsidR="00F60EDA" w:rsidRPr="00F60EDA" w:rsidRDefault="00F60EDA" w:rsidP="00F60EDA">
      <w:pPr>
        <w:spacing w:line="295" w:lineRule="auto"/>
        <w:ind w:left="201" w:right="213"/>
        <w:jc w:val="center"/>
        <w:rPr>
          <w:b/>
        </w:rPr>
      </w:pPr>
    </w:p>
    <w:p w14:paraId="6E3A1BC6" w14:textId="6AF278D1" w:rsidR="00F60EDA" w:rsidRPr="00A639A8" w:rsidRDefault="00F60EDA" w:rsidP="00F60EDA">
      <w:pPr>
        <w:spacing w:line="295" w:lineRule="auto"/>
        <w:ind w:left="201" w:right="213"/>
        <w:jc w:val="center"/>
        <w:rPr>
          <w:b/>
          <w:sz w:val="40"/>
          <w:szCs w:val="40"/>
        </w:rPr>
      </w:pPr>
      <w:r>
        <w:rPr>
          <w:b/>
          <w:sz w:val="48"/>
          <w:szCs w:val="48"/>
        </w:rPr>
        <w:t xml:space="preserve">PSHE </w:t>
      </w:r>
      <w:r w:rsidRPr="009B30A3">
        <w:rPr>
          <w:b/>
          <w:sz w:val="48"/>
          <w:szCs w:val="48"/>
        </w:rPr>
        <w:t>Policy</w:t>
      </w:r>
      <w:r w:rsidRPr="00A639A8">
        <w:rPr>
          <w:b/>
          <w:sz w:val="40"/>
          <w:szCs w:val="40"/>
        </w:rPr>
        <w:t xml:space="preserve"> </w:t>
      </w:r>
    </w:p>
    <w:p w14:paraId="46487091" w14:textId="640E532F" w:rsidR="00F60EDA" w:rsidRPr="003A5B58" w:rsidRDefault="00EA78FE" w:rsidP="00F60EDA">
      <w:pPr>
        <w:spacing w:line="295" w:lineRule="auto"/>
        <w:ind w:left="201" w:right="213"/>
        <w:jc w:val="center"/>
        <w:rPr>
          <w:b/>
          <w:sz w:val="40"/>
          <w:szCs w:val="40"/>
        </w:rPr>
      </w:pPr>
      <w:r>
        <w:rPr>
          <w:b/>
          <w:sz w:val="40"/>
          <w:szCs w:val="40"/>
        </w:rPr>
        <w:t>Redhill</w:t>
      </w:r>
      <w:r w:rsidR="00F60EDA">
        <w:rPr>
          <w:b/>
          <w:sz w:val="40"/>
          <w:szCs w:val="40"/>
        </w:rPr>
        <w:t xml:space="preserve"> Primary Academy</w:t>
      </w:r>
      <w:r w:rsidR="00F60EDA" w:rsidRPr="003A5B58">
        <w:rPr>
          <w:b/>
          <w:sz w:val="40"/>
          <w:szCs w:val="40"/>
        </w:rPr>
        <w:t xml:space="preserve"> and Thomas Telford Primary Free School</w:t>
      </w:r>
    </w:p>
    <w:tbl>
      <w:tblPr>
        <w:tblW w:w="0" w:type="auto"/>
        <w:tblInd w:w="201" w:type="dxa"/>
        <w:tblLook w:val="04A0" w:firstRow="1" w:lastRow="0" w:firstColumn="1" w:lastColumn="0" w:noHBand="0" w:noVBand="1"/>
      </w:tblPr>
      <w:tblGrid>
        <w:gridCol w:w="4611"/>
        <w:gridCol w:w="4438"/>
      </w:tblGrid>
      <w:tr w:rsidR="00F60EDA" w14:paraId="43FB5E9A" w14:textId="77777777" w:rsidTr="00BD5A2F">
        <w:tc>
          <w:tcPr>
            <w:tcW w:w="4611" w:type="dxa"/>
            <w:shd w:val="clear" w:color="auto" w:fill="auto"/>
            <w:vAlign w:val="center"/>
          </w:tcPr>
          <w:p w14:paraId="304D84D6" w14:textId="77777777" w:rsidR="00F60EDA" w:rsidRDefault="00F60EDA" w:rsidP="004E1B75">
            <w:pPr>
              <w:spacing w:line="295" w:lineRule="auto"/>
              <w:ind w:right="213"/>
              <w:jc w:val="center"/>
              <w:rPr>
                <w:b/>
                <w:sz w:val="40"/>
                <w:szCs w:val="40"/>
              </w:rPr>
            </w:pPr>
            <w:r>
              <w:rPr>
                <w:noProof/>
              </w:rPr>
              <w:drawing>
                <wp:inline distT="0" distB="0" distL="0" distR="0" wp14:anchorId="0175CB66" wp14:editId="1F08BEE8">
                  <wp:extent cx="2247900" cy="2238375"/>
                  <wp:effectExtent l="0" t="0" r="0" b="9525"/>
                  <wp:docPr id="164996200" name="Picture 31" descr="A logo with kids and glob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with kids and glob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238375"/>
                          </a:xfrm>
                          <a:prstGeom prst="rect">
                            <a:avLst/>
                          </a:prstGeom>
                          <a:noFill/>
                          <a:ln>
                            <a:noFill/>
                          </a:ln>
                        </pic:spPr>
                      </pic:pic>
                    </a:graphicData>
                  </a:graphic>
                </wp:inline>
              </w:drawing>
            </w:r>
          </w:p>
        </w:tc>
        <w:tc>
          <w:tcPr>
            <w:tcW w:w="4438" w:type="dxa"/>
            <w:shd w:val="clear" w:color="auto" w:fill="auto"/>
            <w:vAlign w:val="center"/>
          </w:tcPr>
          <w:p w14:paraId="28EDC06A" w14:textId="77777777" w:rsidR="00F60EDA" w:rsidRDefault="00F60EDA" w:rsidP="004E1B75">
            <w:pPr>
              <w:spacing w:line="295" w:lineRule="auto"/>
              <w:ind w:right="213"/>
              <w:jc w:val="center"/>
              <w:rPr>
                <w:b/>
                <w:sz w:val="40"/>
                <w:szCs w:val="40"/>
              </w:rPr>
            </w:pPr>
            <w:r w:rsidRPr="00EC1BFB">
              <w:rPr>
                <w:rFonts w:eastAsia="Times New Roman"/>
                <w:b/>
                <w:noProof/>
                <w:sz w:val="56"/>
                <w:szCs w:val="56"/>
                <w:lang w:eastAsia="en-GB"/>
              </w:rPr>
              <w:drawing>
                <wp:inline distT="0" distB="0" distL="0" distR="0" wp14:anchorId="2D907C43" wp14:editId="73F65CC6">
                  <wp:extent cx="1444625" cy="1444625"/>
                  <wp:effectExtent l="0" t="0" r="3175" b="3175"/>
                  <wp:docPr id="1239238117" name="Picture 1" descr="A log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38117" name="Picture 1" descr="A logo of a pers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4625" cy="1444625"/>
                          </a:xfrm>
                          <a:prstGeom prst="rect">
                            <a:avLst/>
                          </a:prstGeom>
                          <a:noFill/>
                          <a:ln>
                            <a:noFill/>
                          </a:ln>
                        </pic:spPr>
                      </pic:pic>
                    </a:graphicData>
                  </a:graphic>
                </wp:inline>
              </w:drawing>
            </w:r>
          </w:p>
        </w:tc>
      </w:tr>
    </w:tbl>
    <w:p w14:paraId="780B1C10" w14:textId="77777777" w:rsidR="00BD5A2F" w:rsidRPr="000246CA" w:rsidRDefault="00BD5A2F" w:rsidP="00BD5A2F">
      <w:pPr>
        <w:spacing w:line="295" w:lineRule="auto"/>
        <w:ind w:right="213"/>
        <w:jc w:val="center"/>
        <w:rPr>
          <w:rFonts w:ascii="Calibri" w:eastAsia="Calibri" w:hAnsi="Calibri"/>
          <w:b/>
          <w:noProof/>
          <w:szCs w:val="24"/>
        </w:rPr>
      </w:pPr>
      <w:r w:rsidRPr="000246CA">
        <w:rPr>
          <w:rFonts w:ascii="Calibri" w:eastAsia="Calibri" w:hAnsi="Calibri"/>
          <w:noProof/>
        </w:rPr>
        <w:drawing>
          <wp:anchor distT="0" distB="0" distL="114300" distR="114300" simplePos="0" relativeHeight="251661312" behindDoc="1" locked="0" layoutInCell="1" allowOverlap="1" wp14:anchorId="0CB956C1" wp14:editId="3D41EAC7">
            <wp:simplePos x="0" y="0"/>
            <wp:positionH relativeFrom="margin">
              <wp:posOffset>1876425</wp:posOffset>
            </wp:positionH>
            <wp:positionV relativeFrom="paragraph">
              <wp:posOffset>203835</wp:posOffset>
            </wp:positionV>
            <wp:extent cx="2088857" cy="523875"/>
            <wp:effectExtent l="0" t="0" r="6985" b="0"/>
            <wp:wrapNone/>
            <wp:docPr id="1238003438"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03438" name="Picture 1" descr="A signature of a person&#10;&#10;AI-generated content may be incorrect."/>
                    <pic:cNvPicPr/>
                  </pic:nvPicPr>
                  <pic:blipFill>
                    <a:blip r:embed="rId11">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088857" cy="523875"/>
                    </a:xfrm>
                    <a:prstGeom prst="rect">
                      <a:avLst/>
                    </a:prstGeom>
                  </pic:spPr>
                </pic:pic>
              </a:graphicData>
            </a:graphic>
            <wp14:sizeRelH relativeFrom="page">
              <wp14:pctWidth>0</wp14:pctWidth>
            </wp14:sizeRelH>
            <wp14:sizeRelV relativeFrom="page">
              <wp14:pctHeight>0</wp14:pctHeight>
            </wp14:sizeRelV>
          </wp:anchor>
        </w:drawing>
      </w:r>
      <w:r w:rsidRPr="000246CA">
        <w:rPr>
          <w:rFonts w:ascii="Calibri" w:eastAsia="Calibri" w:hAnsi="Calibri"/>
          <w:b/>
          <w:noProof/>
          <w:szCs w:val="24"/>
        </w:rPr>
        <w:t>Signed</w:t>
      </w:r>
    </w:p>
    <w:p w14:paraId="5D407E3B" w14:textId="77777777" w:rsidR="00BD5A2F" w:rsidRPr="000246CA" w:rsidRDefault="00BD5A2F" w:rsidP="00BD5A2F">
      <w:pPr>
        <w:spacing w:line="295" w:lineRule="auto"/>
        <w:ind w:left="201" w:right="213"/>
        <w:jc w:val="center"/>
        <w:rPr>
          <w:rFonts w:ascii="Calibri" w:eastAsia="Calibri" w:hAnsi="Calibri"/>
          <w:noProof/>
        </w:rPr>
      </w:pPr>
    </w:p>
    <w:p w14:paraId="0E379758" w14:textId="77777777" w:rsidR="00BD5A2F" w:rsidRDefault="00BD5A2F" w:rsidP="00BD5A2F">
      <w:pPr>
        <w:spacing w:line="295" w:lineRule="auto"/>
        <w:ind w:right="213"/>
        <w:jc w:val="center"/>
        <w:rPr>
          <w:rFonts w:ascii="Calibri" w:eastAsia="Calibri" w:hAnsi="Calibri"/>
          <w:b/>
          <w:noProof/>
        </w:rPr>
      </w:pPr>
      <w:r w:rsidRPr="000246CA">
        <w:rPr>
          <w:rFonts w:ascii="Calibri" w:eastAsia="Calibri" w:hAnsi="Calibri"/>
          <w:b/>
          <w:noProof/>
        </w:rPr>
        <w:t>Mr Dara Carroll</w:t>
      </w:r>
    </w:p>
    <w:p w14:paraId="05B5D2C1" w14:textId="77777777" w:rsidR="00BD5A2F" w:rsidRDefault="00BD5A2F" w:rsidP="00BD5A2F">
      <w:pPr>
        <w:spacing w:line="295" w:lineRule="auto"/>
        <w:ind w:right="213"/>
        <w:jc w:val="center"/>
        <w:rPr>
          <w:rFonts w:ascii="Calibri" w:eastAsia="Calibri" w:hAnsi="Calibri"/>
          <w:b/>
        </w:rPr>
      </w:pPr>
      <w:r w:rsidRPr="000246CA">
        <w:rPr>
          <w:rFonts w:ascii="Calibri" w:eastAsia="Calibri" w:hAnsi="Calibri"/>
          <w:b/>
          <w:noProof/>
        </w:rPr>
        <w:t>Chair of Governors</w:t>
      </w:r>
    </w:p>
    <w:p w14:paraId="2B62EA0A" w14:textId="77777777" w:rsidR="00BD5A2F" w:rsidRDefault="00BD5A2F" w:rsidP="00BD5A2F">
      <w:pPr>
        <w:spacing w:line="295" w:lineRule="auto"/>
        <w:ind w:right="213"/>
        <w:jc w:val="center"/>
        <w:rPr>
          <w:b/>
        </w:rPr>
      </w:pPr>
      <w:r w:rsidRPr="000246CA">
        <w:rPr>
          <w:rFonts w:ascii="Calibri" w:eastAsia="Calibri" w:hAnsi="Calibri"/>
          <w:b/>
        </w:rPr>
        <w:t>September</w:t>
      </w:r>
      <w:r w:rsidRPr="000246CA">
        <w:rPr>
          <w:rFonts w:ascii="Calibri" w:eastAsia="Calibri" w:hAnsi="Calibri"/>
          <w:b/>
          <w:spacing w:val="-3"/>
        </w:rPr>
        <w:t xml:space="preserve"> </w:t>
      </w:r>
      <w:r w:rsidRPr="000246CA">
        <w:rPr>
          <w:rFonts w:ascii="Calibri" w:eastAsia="Calibri" w:hAnsi="Calibri"/>
          <w:b/>
        </w:rPr>
        <w:t>2025</w:t>
      </w:r>
    </w:p>
    <w:p w14:paraId="614BAD28" w14:textId="77777777" w:rsidR="00F60EDA" w:rsidRDefault="00F60EDA" w:rsidP="00F60EDA">
      <w:pPr>
        <w:rPr>
          <w:sz w:val="32"/>
        </w:rPr>
        <w:sectPr w:rsidR="00F60EDA" w:rsidSect="00F60EDA">
          <w:pgSz w:w="11910" w:h="16840"/>
          <w:pgMar w:top="1135"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2C99E5C" w14:textId="77777777" w:rsidR="00F60EDA" w:rsidRDefault="00F60EDA" w:rsidP="000917C6">
      <w:pPr>
        <w:autoSpaceDE w:val="0"/>
        <w:autoSpaceDN w:val="0"/>
        <w:adjustRightInd w:val="0"/>
        <w:jc w:val="center"/>
        <w:rPr>
          <w:rFonts w:ascii="Symbol" w:hAnsi="Symbol" w:cs="Arial"/>
          <w:b/>
          <w:color w:val="000000"/>
        </w:rPr>
      </w:pPr>
    </w:p>
    <w:sdt>
      <w:sdtPr>
        <w:rPr>
          <w:rFonts w:asciiTheme="minorHAnsi" w:eastAsiaTheme="minorHAnsi" w:hAnsiTheme="minorHAnsi" w:cstheme="minorHAnsi"/>
          <w:color w:val="auto"/>
          <w:sz w:val="24"/>
          <w:szCs w:val="24"/>
          <w:lang w:val="en-GB"/>
        </w:rPr>
        <w:id w:val="-472909373"/>
        <w:docPartObj>
          <w:docPartGallery w:val="Table of Contents"/>
          <w:docPartUnique/>
        </w:docPartObj>
      </w:sdtPr>
      <w:sdtEndPr>
        <w:rPr>
          <w:b/>
          <w:bCs/>
          <w:noProof/>
        </w:rPr>
      </w:sdtEndPr>
      <w:sdtContent>
        <w:p w14:paraId="42405CC7" w14:textId="10BA9F6C" w:rsidR="00631BC8" w:rsidRPr="008514A5" w:rsidRDefault="00631BC8">
          <w:pPr>
            <w:pStyle w:val="TOCHeading"/>
            <w:rPr>
              <w:rFonts w:asciiTheme="minorHAnsi" w:hAnsiTheme="minorHAnsi" w:cstheme="minorHAnsi"/>
              <w:sz w:val="24"/>
              <w:szCs w:val="24"/>
            </w:rPr>
          </w:pPr>
          <w:r w:rsidRPr="008514A5">
            <w:rPr>
              <w:rFonts w:asciiTheme="minorHAnsi" w:hAnsiTheme="minorHAnsi" w:cstheme="minorHAnsi"/>
              <w:sz w:val="24"/>
              <w:szCs w:val="24"/>
            </w:rPr>
            <w:t>Contents</w:t>
          </w:r>
        </w:p>
        <w:p w14:paraId="7ABFE72C" w14:textId="25078532" w:rsidR="00336488" w:rsidRDefault="00631BC8">
          <w:pPr>
            <w:pStyle w:val="TOC1"/>
            <w:tabs>
              <w:tab w:val="right" w:leader="dot" w:pos="9016"/>
            </w:tabs>
            <w:rPr>
              <w:rFonts w:eastAsiaTheme="minorEastAsia"/>
              <w:noProof/>
              <w:lang w:eastAsia="en-GB"/>
            </w:rPr>
          </w:pPr>
          <w:r w:rsidRPr="008514A5">
            <w:rPr>
              <w:rFonts w:cstheme="minorHAnsi"/>
              <w:sz w:val="24"/>
              <w:szCs w:val="24"/>
            </w:rPr>
            <w:fldChar w:fldCharType="begin"/>
          </w:r>
          <w:r w:rsidRPr="008514A5">
            <w:rPr>
              <w:rFonts w:cstheme="minorHAnsi"/>
              <w:sz w:val="24"/>
              <w:szCs w:val="24"/>
            </w:rPr>
            <w:instrText xml:space="preserve"> TOC \o "1-3" \h \z \u </w:instrText>
          </w:r>
          <w:r w:rsidRPr="008514A5">
            <w:rPr>
              <w:rFonts w:cstheme="minorHAnsi"/>
              <w:sz w:val="24"/>
              <w:szCs w:val="24"/>
            </w:rPr>
            <w:fldChar w:fldCharType="separate"/>
          </w:r>
          <w:hyperlink w:anchor="_Toc67488887" w:history="1">
            <w:r w:rsidR="00336488" w:rsidRPr="00420496">
              <w:rPr>
                <w:rStyle w:val="Hyperlink"/>
                <w:rFonts w:cstheme="minorHAnsi"/>
                <w:noProof/>
              </w:rPr>
              <w:t>Our Vision</w:t>
            </w:r>
            <w:r w:rsidR="00336488">
              <w:rPr>
                <w:noProof/>
                <w:webHidden/>
              </w:rPr>
              <w:tab/>
            </w:r>
            <w:r w:rsidR="00336488">
              <w:rPr>
                <w:noProof/>
                <w:webHidden/>
              </w:rPr>
              <w:fldChar w:fldCharType="begin"/>
            </w:r>
            <w:r w:rsidR="00336488">
              <w:rPr>
                <w:noProof/>
                <w:webHidden/>
              </w:rPr>
              <w:instrText xml:space="preserve"> PAGEREF _Toc67488887 \h </w:instrText>
            </w:r>
            <w:r w:rsidR="00336488">
              <w:rPr>
                <w:noProof/>
                <w:webHidden/>
              </w:rPr>
            </w:r>
            <w:r w:rsidR="00336488">
              <w:rPr>
                <w:noProof/>
                <w:webHidden/>
              </w:rPr>
              <w:fldChar w:fldCharType="separate"/>
            </w:r>
            <w:r w:rsidR="00336488">
              <w:rPr>
                <w:noProof/>
                <w:webHidden/>
              </w:rPr>
              <w:t>2</w:t>
            </w:r>
            <w:r w:rsidR="00336488">
              <w:rPr>
                <w:noProof/>
                <w:webHidden/>
              </w:rPr>
              <w:fldChar w:fldCharType="end"/>
            </w:r>
          </w:hyperlink>
        </w:p>
        <w:p w14:paraId="2F1481EA" w14:textId="38345C47" w:rsidR="00336488" w:rsidRDefault="00336488">
          <w:pPr>
            <w:pStyle w:val="TOC1"/>
            <w:tabs>
              <w:tab w:val="right" w:leader="dot" w:pos="9016"/>
            </w:tabs>
            <w:rPr>
              <w:rFonts w:eastAsiaTheme="minorEastAsia"/>
              <w:noProof/>
              <w:lang w:eastAsia="en-GB"/>
            </w:rPr>
          </w:pPr>
          <w:hyperlink w:anchor="_Toc67488888" w:history="1">
            <w:r w:rsidRPr="00420496">
              <w:rPr>
                <w:rStyle w:val="Hyperlink"/>
                <w:rFonts w:cstheme="minorHAnsi"/>
                <w:noProof/>
              </w:rPr>
              <w:t>Aims and Principles</w:t>
            </w:r>
            <w:r>
              <w:rPr>
                <w:noProof/>
                <w:webHidden/>
              </w:rPr>
              <w:tab/>
            </w:r>
            <w:r>
              <w:rPr>
                <w:noProof/>
                <w:webHidden/>
              </w:rPr>
              <w:fldChar w:fldCharType="begin"/>
            </w:r>
            <w:r>
              <w:rPr>
                <w:noProof/>
                <w:webHidden/>
              </w:rPr>
              <w:instrText xml:space="preserve"> PAGEREF _Toc67488888 \h </w:instrText>
            </w:r>
            <w:r>
              <w:rPr>
                <w:noProof/>
                <w:webHidden/>
              </w:rPr>
            </w:r>
            <w:r>
              <w:rPr>
                <w:noProof/>
                <w:webHidden/>
              </w:rPr>
              <w:fldChar w:fldCharType="separate"/>
            </w:r>
            <w:r>
              <w:rPr>
                <w:noProof/>
                <w:webHidden/>
              </w:rPr>
              <w:t>2</w:t>
            </w:r>
            <w:r>
              <w:rPr>
                <w:noProof/>
                <w:webHidden/>
              </w:rPr>
              <w:fldChar w:fldCharType="end"/>
            </w:r>
          </w:hyperlink>
        </w:p>
        <w:p w14:paraId="40C8BC75" w14:textId="3E8A2A65" w:rsidR="00336488" w:rsidRDefault="00336488">
          <w:pPr>
            <w:pStyle w:val="TOC1"/>
            <w:tabs>
              <w:tab w:val="right" w:leader="dot" w:pos="9016"/>
            </w:tabs>
            <w:rPr>
              <w:rFonts w:eastAsiaTheme="minorEastAsia"/>
              <w:noProof/>
              <w:lang w:eastAsia="en-GB"/>
            </w:rPr>
          </w:pPr>
          <w:hyperlink w:anchor="_Toc67488889" w:history="1">
            <w:r w:rsidRPr="00420496">
              <w:rPr>
                <w:rStyle w:val="Hyperlink"/>
                <w:rFonts w:cstheme="minorHAnsi"/>
                <w:noProof/>
              </w:rPr>
              <w:t>Our PSH</w:t>
            </w:r>
            <w:r w:rsidR="00BA4550">
              <w:rPr>
                <w:rStyle w:val="Hyperlink"/>
                <w:rFonts w:cstheme="minorHAnsi"/>
                <w:noProof/>
              </w:rPr>
              <w:t>C</w:t>
            </w:r>
            <w:r w:rsidRPr="00420496">
              <w:rPr>
                <w:rStyle w:val="Hyperlink"/>
                <w:rFonts w:cstheme="minorHAnsi"/>
                <w:noProof/>
              </w:rPr>
              <w:t>E Offer</w:t>
            </w:r>
            <w:r>
              <w:rPr>
                <w:noProof/>
                <w:webHidden/>
              </w:rPr>
              <w:tab/>
            </w:r>
            <w:r>
              <w:rPr>
                <w:noProof/>
                <w:webHidden/>
              </w:rPr>
              <w:fldChar w:fldCharType="begin"/>
            </w:r>
            <w:r>
              <w:rPr>
                <w:noProof/>
                <w:webHidden/>
              </w:rPr>
              <w:instrText xml:space="preserve"> PAGEREF _Toc67488889 \h </w:instrText>
            </w:r>
            <w:r>
              <w:rPr>
                <w:noProof/>
                <w:webHidden/>
              </w:rPr>
            </w:r>
            <w:r>
              <w:rPr>
                <w:noProof/>
                <w:webHidden/>
              </w:rPr>
              <w:fldChar w:fldCharType="separate"/>
            </w:r>
            <w:r>
              <w:rPr>
                <w:noProof/>
                <w:webHidden/>
              </w:rPr>
              <w:t>3</w:t>
            </w:r>
            <w:r>
              <w:rPr>
                <w:noProof/>
                <w:webHidden/>
              </w:rPr>
              <w:fldChar w:fldCharType="end"/>
            </w:r>
          </w:hyperlink>
        </w:p>
        <w:p w14:paraId="6FF2B529" w14:textId="215F561D" w:rsidR="00336488" w:rsidRDefault="00336488">
          <w:pPr>
            <w:pStyle w:val="TOC2"/>
            <w:tabs>
              <w:tab w:val="right" w:leader="dot" w:pos="9016"/>
            </w:tabs>
            <w:rPr>
              <w:rFonts w:eastAsiaTheme="minorEastAsia"/>
              <w:noProof/>
              <w:lang w:eastAsia="en-GB"/>
            </w:rPr>
          </w:pPr>
          <w:hyperlink w:anchor="_Toc67488890" w:history="1">
            <w:r w:rsidRPr="00420496">
              <w:rPr>
                <w:rStyle w:val="Hyperlink"/>
                <w:rFonts w:cstheme="minorHAnsi"/>
                <w:noProof/>
              </w:rPr>
              <w:t>The Taught Curriculum</w:t>
            </w:r>
            <w:r>
              <w:rPr>
                <w:noProof/>
                <w:webHidden/>
              </w:rPr>
              <w:tab/>
            </w:r>
            <w:r>
              <w:rPr>
                <w:noProof/>
                <w:webHidden/>
              </w:rPr>
              <w:fldChar w:fldCharType="begin"/>
            </w:r>
            <w:r>
              <w:rPr>
                <w:noProof/>
                <w:webHidden/>
              </w:rPr>
              <w:instrText xml:space="preserve"> PAGEREF _Toc67488890 \h </w:instrText>
            </w:r>
            <w:r>
              <w:rPr>
                <w:noProof/>
                <w:webHidden/>
              </w:rPr>
            </w:r>
            <w:r>
              <w:rPr>
                <w:noProof/>
                <w:webHidden/>
              </w:rPr>
              <w:fldChar w:fldCharType="separate"/>
            </w:r>
            <w:r>
              <w:rPr>
                <w:noProof/>
                <w:webHidden/>
              </w:rPr>
              <w:t>4</w:t>
            </w:r>
            <w:r>
              <w:rPr>
                <w:noProof/>
                <w:webHidden/>
              </w:rPr>
              <w:fldChar w:fldCharType="end"/>
            </w:r>
          </w:hyperlink>
        </w:p>
        <w:p w14:paraId="4D1CCBDF" w14:textId="76B9AC15" w:rsidR="00336488" w:rsidRDefault="00336488">
          <w:pPr>
            <w:pStyle w:val="TOC2"/>
            <w:tabs>
              <w:tab w:val="right" w:leader="dot" w:pos="9016"/>
            </w:tabs>
            <w:rPr>
              <w:rFonts w:eastAsiaTheme="minorEastAsia"/>
              <w:noProof/>
              <w:lang w:eastAsia="en-GB"/>
            </w:rPr>
          </w:pPr>
          <w:hyperlink w:anchor="_Toc67488891" w:history="1">
            <w:r w:rsidRPr="00420496">
              <w:rPr>
                <w:rStyle w:val="Hyperlink"/>
                <w:rFonts w:cstheme="minorHAnsi"/>
                <w:noProof/>
              </w:rPr>
              <w:t>Enrichment Weeks</w:t>
            </w:r>
            <w:r>
              <w:rPr>
                <w:noProof/>
                <w:webHidden/>
              </w:rPr>
              <w:tab/>
            </w:r>
            <w:r>
              <w:rPr>
                <w:noProof/>
                <w:webHidden/>
              </w:rPr>
              <w:fldChar w:fldCharType="begin"/>
            </w:r>
            <w:r>
              <w:rPr>
                <w:noProof/>
                <w:webHidden/>
              </w:rPr>
              <w:instrText xml:space="preserve"> PAGEREF _Toc67488891 \h </w:instrText>
            </w:r>
            <w:r>
              <w:rPr>
                <w:noProof/>
                <w:webHidden/>
              </w:rPr>
            </w:r>
            <w:r>
              <w:rPr>
                <w:noProof/>
                <w:webHidden/>
              </w:rPr>
              <w:fldChar w:fldCharType="separate"/>
            </w:r>
            <w:r>
              <w:rPr>
                <w:noProof/>
                <w:webHidden/>
              </w:rPr>
              <w:t>5</w:t>
            </w:r>
            <w:r>
              <w:rPr>
                <w:noProof/>
                <w:webHidden/>
              </w:rPr>
              <w:fldChar w:fldCharType="end"/>
            </w:r>
          </w:hyperlink>
        </w:p>
        <w:p w14:paraId="64C60C17" w14:textId="69DED30F" w:rsidR="00336488" w:rsidRDefault="00336488">
          <w:pPr>
            <w:pStyle w:val="TOC2"/>
            <w:tabs>
              <w:tab w:val="right" w:leader="dot" w:pos="9016"/>
            </w:tabs>
            <w:rPr>
              <w:rFonts w:eastAsiaTheme="minorEastAsia"/>
              <w:noProof/>
              <w:lang w:eastAsia="en-GB"/>
            </w:rPr>
          </w:pPr>
          <w:hyperlink w:anchor="_Toc67488892" w:history="1">
            <w:r w:rsidRPr="00420496">
              <w:rPr>
                <w:rStyle w:val="Hyperlink"/>
                <w:rFonts w:cstheme="minorHAnsi"/>
                <w:noProof/>
              </w:rPr>
              <w:t>A Valued Me</w:t>
            </w:r>
            <w:r>
              <w:rPr>
                <w:noProof/>
                <w:webHidden/>
              </w:rPr>
              <w:tab/>
            </w:r>
            <w:r>
              <w:rPr>
                <w:noProof/>
                <w:webHidden/>
              </w:rPr>
              <w:fldChar w:fldCharType="begin"/>
            </w:r>
            <w:r>
              <w:rPr>
                <w:noProof/>
                <w:webHidden/>
              </w:rPr>
              <w:instrText xml:space="preserve"> PAGEREF _Toc67488892 \h </w:instrText>
            </w:r>
            <w:r>
              <w:rPr>
                <w:noProof/>
                <w:webHidden/>
              </w:rPr>
            </w:r>
            <w:r>
              <w:rPr>
                <w:noProof/>
                <w:webHidden/>
              </w:rPr>
              <w:fldChar w:fldCharType="separate"/>
            </w:r>
            <w:r>
              <w:rPr>
                <w:noProof/>
                <w:webHidden/>
              </w:rPr>
              <w:t>5</w:t>
            </w:r>
            <w:r>
              <w:rPr>
                <w:noProof/>
                <w:webHidden/>
              </w:rPr>
              <w:fldChar w:fldCharType="end"/>
            </w:r>
          </w:hyperlink>
        </w:p>
        <w:p w14:paraId="1CCAC5A5" w14:textId="77E105E2" w:rsidR="00336488" w:rsidRDefault="00336488">
          <w:pPr>
            <w:pStyle w:val="TOC2"/>
            <w:tabs>
              <w:tab w:val="right" w:leader="dot" w:pos="9016"/>
            </w:tabs>
            <w:rPr>
              <w:rFonts w:eastAsiaTheme="minorEastAsia"/>
              <w:noProof/>
              <w:lang w:eastAsia="en-GB"/>
            </w:rPr>
          </w:pPr>
          <w:hyperlink w:anchor="_Toc67488893" w:history="1">
            <w:r w:rsidRPr="00420496">
              <w:rPr>
                <w:rStyle w:val="Hyperlink"/>
                <w:rFonts w:cstheme="minorHAnsi"/>
                <w:noProof/>
              </w:rPr>
              <w:t>Further</w:t>
            </w:r>
            <w:r>
              <w:rPr>
                <w:noProof/>
                <w:webHidden/>
              </w:rPr>
              <w:tab/>
            </w:r>
            <w:r>
              <w:rPr>
                <w:noProof/>
                <w:webHidden/>
              </w:rPr>
              <w:fldChar w:fldCharType="begin"/>
            </w:r>
            <w:r>
              <w:rPr>
                <w:noProof/>
                <w:webHidden/>
              </w:rPr>
              <w:instrText xml:space="preserve"> PAGEREF _Toc67488893 \h </w:instrText>
            </w:r>
            <w:r>
              <w:rPr>
                <w:noProof/>
                <w:webHidden/>
              </w:rPr>
            </w:r>
            <w:r>
              <w:rPr>
                <w:noProof/>
                <w:webHidden/>
              </w:rPr>
              <w:fldChar w:fldCharType="separate"/>
            </w:r>
            <w:r>
              <w:rPr>
                <w:noProof/>
                <w:webHidden/>
              </w:rPr>
              <w:t>5</w:t>
            </w:r>
            <w:r>
              <w:rPr>
                <w:noProof/>
                <w:webHidden/>
              </w:rPr>
              <w:fldChar w:fldCharType="end"/>
            </w:r>
          </w:hyperlink>
        </w:p>
        <w:p w14:paraId="2A0D0503" w14:textId="0F13A5C3" w:rsidR="00336488" w:rsidRDefault="00336488">
          <w:pPr>
            <w:pStyle w:val="TOC1"/>
            <w:tabs>
              <w:tab w:val="right" w:leader="dot" w:pos="9016"/>
            </w:tabs>
            <w:rPr>
              <w:rFonts w:eastAsiaTheme="minorEastAsia"/>
              <w:noProof/>
              <w:lang w:eastAsia="en-GB"/>
            </w:rPr>
          </w:pPr>
          <w:hyperlink w:anchor="_Toc67488894" w:history="1">
            <w:r w:rsidRPr="00420496">
              <w:rPr>
                <w:rStyle w:val="Hyperlink"/>
                <w:rFonts w:cstheme="minorHAnsi"/>
                <w:noProof/>
              </w:rPr>
              <w:t>Safeguarding</w:t>
            </w:r>
            <w:r>
              <w:rPr>
                <w:noProof/>
                <w:webHidden/>
              </w:rPr>
              <w:tab/>
            </w:r>
            <w:r>
              <w:rPr>
                <w:noProof/>
                <w:webHidden/>
              </w:rPr>
              <w:fldChar w:fldCharType="begin"/>
            </w:r>
            <w:r>
              <w:rPr>
                <w:noProof/>
                <w:webHidden/>
              </w:rPr>
              <w:instrText xml:space="preserve"> PAGEREF _Toc67488894 \h </w:instrText>
            </w:r>
            <w:r>
              <w:rPr>
                <w:noProof/>
                <w:webHidden/>
              </w:rPr>
            </w:r>
            <w:r>
              <w:rPr>
                <w:noProof/>
                <w:webHidden/>
              </w:rPr>
              <w:fldChar w:fldCharType="separate"/>
            </w:r>
            <w:r>
              <w:rPr>
                <w:noProof/>
                <w:webHidden/>
              </w:rPr>
              <w:t>6</w:t>
            </w:r>
            <w:r>
              <w:rPr>
                <w:noProof/>
                <w:webHidden/>
              </w:rPr>
              <w:fldChar w:fldCharType="end"/>
            </w:r>
          </w:hyperlink>
        </w:p>
        <w:p w14:paraId="50861529" w14:textId="5CEE9637" w:rsidR="00336488" w:rsidRDefault="00336488">
          <w:pPr>
            <w:pStyle w:val="TOC1"/>
            <w:tabs>
              <w:tab w:val="right" w:leader="dot" w:pos="9016"/>
            </w:tabs>
            <w:rPr>
              <w:rFonts w:eastAsiaTheme="minorEastAsia"/>
              <w:noProof/>
              <w:lang w:eastAsia="en-GB"/>
            </w:rPr>
          </w:pPr>
          <w:hyperlink w:anchor="_Toc67488895" w:history="1">
            <w:r w:rsidRPr="00420496">
              <w:rPr>
                <w:rStyle w:val="Hyperlink"/>
                <w:rFonts w:cstheme="minorHAnsi"/>
                <w:noProof/>
              </w:rPr>
              <w:t>Curriculum Leadership and Management</w:t>
            </w:r>
            <w:r>
              <w:rPr>
                <w:noProof/>
                <w:webHidden/>
              </w:rPr>
              <w:tab/>
            </w:r>
            <w:r>
              <w:rPr>
                <w:noProof/>
                <w:webHidden/>
              </w:rPr>
              <w:fldChar w:fldCharType="begin"/>
            </w:r>
            <w:r>
              <w:rPr>
                <w:noProof/>
                <w:webHidden/>
              </w:rPr>
              <w:instrText xml:space="preserve"> PAGEREF _Toc67488895 \h </w:instrText>
            </w:r>
            <w:r>
              <w:rPr>
                <w:noProof/>
                <w:webHidden/>
              </w:rPr>
            </w:r>
            <w:r>
              <w:rPr>
                <w:noProof/>
                <w:webHidden/>
              </w:rPr>
              <w:fldChar w:fldCharType="separate"/>
            </w:r>
            <w:r>
              <w:rPr>
                <w:noProof/>
                <w:webHidden/>
              </w:rPr>
              <w:t>6</w:t>
            </w:r>
            <w:r>
              <w:rPr>
                <w:noProof/>
                <w:webHidden/>
              </w:rPr>
              <w:fldChar w:fldCharType="end"/>
            </w:r>
          </w:hyperlink>
        </w:p>
        <w:p w14:paraId="42E6B444" w14:textId="2520255F" w:rsidR="00336488" w:rsidRDefault="00336488">
          <w:pPr>
            <w:pStyle w:val="TOC1"/>
            <w:tabs>
              <w:tab w:val="right" w:leader="dot" w:pos="9016"/>
            </w:tabs>
            <w:rPr>
              <w:rFonts w:eastAsiaTheme="minorEastAsia"/>
              <w:noProof/>
              <w:lang w:eastAsia="en-GB"/>
            </w:rPr>
          </w:pPr>
          <w:hyperlink w:anchor="_Toc67488896" w:history="1">
            <w:r w:rsidRPr="00420496">
              <w:rPr>
                <w:rStyle w:val="Hyperlink"/>
                <w:rFonts w:cstheme="minorHAnsi"/>
                <w:noProof/>
              </w:rPr>
              <w:t>Resources</w:t>
            </w:r>
            <w:r>
              <w:rPr>
                <w:noProof/>
                <w:webHidden/>
              </w:rPr>
              <w:tab/>
            </w:r>
            <w:r>
              <w:rPr>
                <w:noProof/>
                <w:webHidden/>
              </w:rPr>
              <w:fldChar w:fldCharType="begin"/>
            </w:r>
            <w:r>
              <w:rPr>
                <w:noProof/>
                <w:webHidden/>
              </w:rPr>
              <w:instrText xml:space="preserve"> PAGEREF _Toc67488896 \h </w:instrText>
            </w:r>
            <w:r>
              <w:rPr>
                <w:noProof/>
                <w:webHidden/>
              </w:rPr>
            </w:r>
            <w:r>
              <w:rPr>
                <w:noProof/>
                <w:webHidden/>
              </w:rPr>
              <w:fldChar w:fldCharType="separate"/>
            </w:r>
            <w:r>
              <w:rPr>
                <w:noProof/>
                <w:webHidden/>
              </w:rPr>
              <w:t>7</w:t>
            </w:r>
            <w:r>
              <w:rPr>
                <w:noProof/>
                <w:webHidden/>
              </w:rPr>
              <w:fldChar w:fldCharType="end"/>
            </w:r>
          </w:hyperlink>
        </w:p>
        <w:p w14:paraId="279E5D89" w14:textId="39CD03F9" w:rsidR="00336488" w:rsidRDefault="00336488">
          <w:pPr>
            <w:pStyle w:val="TOC1"/>
            <w:tabs>
              <w:tab w:val="right" w:leader="dot" w:pos="9016"/>
            </w:tabs>
            <w:rPr>
              <w:rFonts w:eastAsiaTheme="minorEastAsia"/>
              <w:noProof/>
              <w:lang w:eastAsia="en-GB"/>
            </w:rPr>
          </w:pPr>
          <w:hyperlink w:anchor="_Toc67488897" w:history="1">
            <w:r w:rsidRPr="00420496">
              <w:rPr>
                <w:rStyle w:val="Hyperlink"/>
                <w:rFonts w:cstheme="minorHAnsi"/>
                <w:noProof/>
              </w:rPr>
              <w:t>Monitoring and Assessment</w:t>
            </w:r>
            <w:r>
              <w:rPr>
                <w:noProof/>
                <w:webHidden/>
              </w:rPr>
              <w:tab/>
            </w:r>
            <w:r>
              <w:rPr>
                <w:noProof/>
                <w:webHidden/>
              </w:rPr>
              <w:fldChar w:fldCharType="begin"/>
            </w:r>
            <w:r>
              <w:rPr>
                <w:noProof/>
                <w:webHidden/>
              </w:rPr>
              <w:instrText xml:space="preserve"> PAGEREF _Toc67488897 \h </w:instrText>
            </w:r>
            <w:r>
              <w:rPr>
                <w:noProof/>
                <w:webHidden/>
              </w:rPr>
            </w:r>
            <w:r>
              <w:rPr>
                <w:noProof/>
                <w:webHidden/>
              </w:rPr>
              <w:fldChar w:fldCharType="separate"/>
            </w:r>
            <w:r>
              <w:rPr>
                <w:noProof/>
                <w:webHidden/>
              </w:rPr>
              <w:t>7</w:t>
            </w:r>
            <w:r>
              <w:rPr>
                <w:noProof/>
                <w:webHidden/>
              </w:rPr>
              <w:fldChar w:fldCharType="end"/>
            </w:r>
          </w:hyperlink>
        </w:p>
        <w:p w14:paraId="01771987" w14:textId="5C7FEBB5" w:rsidR="00336488" w:rsidRDefault="00336488">
          <w:pPr>
            <w:pStyle w:val="TOC1"/>
            <w:tabs>
              <w:tab w:val="right" w:leader="dot" w:pos="9016"/>
            </w:tabs>
            <w:rPr>
              <w:rFonts w:eastAsiaTheme="minorEastAsia"/>
              <w:noProof/>
              <w:lang w:eastAsia="en-GB"/>
            </w:rPr>
          </w:pPr>
          <w:hyperlink w:anchor="_Toc67488898" w:history="1">
            <w:r w:rsidRPr="00420496">
              <w:rPr>
                <w:rStyle w:val="Hyperlink"/>
                <w:rFonts w:cstheme="minorHAnsi"/>
                <w:noProof/>
              </w:rPr>
              <w:t>The Role of the Equality Act</w:t>
            </w:r>
            <w:r>
              <w:rPr>
                <w:noProof/>
                <w:webHidden/>
              </w:rPr>
              <w:tab/>
            </w:r>
            <w:r>
              <w:rPr>
                <w:noProof/>
                <w:webHidden/>
              </w:rPr>
              <w:fldChar w:fldCharType="begin"/>
            </w:r>
            <w:r>
              <w:rPr>
                <w:noProof/>
                <w:webHidden/>
              </w:rPr>
              <w:instrText xml:space="preserve"> PAGEREF _Toc67488898 \h </w:instrText>
            </w:r>
            <w:r>
              <w:rPr>
                <w:noProof/>
                <w:webHidden/>
              </w:rPr>
            </w:r>
            <w:r>
              <w:rPr>
                <w:noProof/>
                <w:webHidden/>
              </w:rPr>
              <w:fldChar w:fldCharType="separate"/>
            </w:r>
            <w:r>
              <w:rPr>
                <w:noProof/>
                <w:webHidden/>
              </w:rPr>
              <w:t>8</w:t>
            </w:r>
            <w:r>
              <w:rPr>
                <w:noProof/>
                <w:webHidden/>
              </w:rPr>
              <w:fldChar w:fldCharType="end"/>
            </w:r>
          </w:hyperlink>
        </w:p>
        <w:p w14:paraId="511B11D4" w14:textId="1E6E72CA" w:rsidR="00336488" w:rsidRDefault="00336488">
          <w:pPr>
            <w:pStyle w:val="TOC1"/>
            <w:tabs>
              <w:tab w:val="right" w:leader="dot" w:pos="9016"/>
            </w:tabs>
            <w:rPr>
              <w:rFonts w:eastAsiaTheme="minorEastAsia"/>
              <w:noProof/>
              <w:lang w:eastAsia="en-GB"/>
            </w:rPr>
          </w:pPr>
          <w:hyperlink w:anchor="_Toc67488899" w:history="1">
            <w:r w:rsidRPr="00420496">
              <w:rPr>
                <w:rStyle w:val="Hyperlink"/>
                <w:rFonts w:cstheme="minorHAnsi"/>
                <w:noProof/>
              </w:rPr>
              <w:t>Review</w:t>
            </w:r>
            <w:r>
              <w:rPr>
                <w:noProof/>
                <w:webHidden/>
              </w:rPr>
              <w:tab/>
            </w:r>
            <w:r>
              <w:rPr>
                <w:noProof/>
                <w:webHidden/>
              </w:rPr>
              <w:fldChar w:fldCharType="begin"/>
            </w:r>
            <w:r>
              <w:rPr>
                <w:noProof/>
                <w:webHidden/>
              </w:rPr>
              <w:instrText xml:space="preserve"> PAGEREF _Toc67488899 \h </w:instrText>
            </w:r>
            <w:r>
              <w:rPr>
                <w:noProof/>
                <w:webHidden/>
              </w:rPr>
            </w:r>
            <w:r>
              <w:rPr>
                <w:noProof/>
                <w:webHidden/>
              </w:rPr>
              <w:fldChar w:fldCharType="separate"/>
            </w:r>
            <w:r>
              <w:rPr>
                <w:noProof/>
                <w:webHidden/>
              </w:rPr>
              <w:t>8</w:t>
            </w:r>
            <w:r>
              <w:rPr>
                <w:noProof/>
                <w:webHidden/>
              </w:rPr>
              <w:fldChar w:fldCharType="end"/>
            </w:r>
          </w:hyperlink>
        </w:p>
        <w:p w14:paraId="3A3410B7" w14:textId="1687DE4B" w:rsidR="00631BC8" w:rsidRPr="008514A5" w:rsidRDefault="00631BC8">
          <w:pPr>
            <w:rPr>
              <w:rFonts w:cstheme="minorHAnsi"/>
              <w:sz w:val="24"/>
              <w:szCs w:val="24"/>
            </w:rPr>
          </w:pPr>
          <w:r w:rsidRPr="008514A5">
            <w:rPr>
              <w:rFonts w:cstheme="minorHAnsi"/>
              <w:b/>
              <w:bCs/>
              <w:noProof/>
              <w:sz w:val="24"/>
              <w:szCs w:val="24"/>
            </w:rPr>
            <w:fldChar w:fldCharType="end"/>
          </w:r>
        </w:p>
      </w:sdtContent>
    </w:sdt>
    <w:p w14:paraId="55E2F981" w14:textId="26DB2A0D" w:rsidR="007979C6" w:rsidRPr="008514A5" w:rsidRDefault="007979C6">
      <w:pPr>
        <w:rPr>
          <w:rFonts w:cstheme="minorHAnsi"/>
          <w:sz w:val="24"/>
          <w:szCs w:val="24"/>
        </w:rPr>
      </w:pPr>
    </w:p>
    <w:p w14:paraId="101C628A" w14:textId="77777777" w:rsidR="007979C6" w:rsidRPr="008514A5" w:rsidRDefault="007979C6">
      <w:pPr>
        <w:rPr>
          <w:rFonts w:cstheme="minorHAnsi"/>
          <w:sz w:val="24"/>
          <w:szCs w:val="24"/>
          <w:u w:val="single"/>
        </w:rPr>
      </w:pPr>
    </w:p>
    <w:p w14:paraId="3F38BCDF" w14:textId="77777777" w:rsidR="007979C6" w:rsidRPr="008514A5" w:rsidRDefault="007979C6" w:rsidP="00497618">
      <w:pPr>
        <w:jc w:val="center"/>
        <w:rPr>
          <w:rFonts w:cstheme="minorHAnsi"/>
          <w:sz w:val="24"/>
          <w:szCs w:val="24"/>
          <w:u w:val="single"/>
        </w:rPr>
      </w:pPr>
    </w:p>
    <w:p w14:paraId="23D62816" w14:textId="77777777" w:rsidR="007979C6" w:rsidRPr="008514A5" w:rsidRDefault="007979C6" w:rsidP="00497618">
      <w:pPr>
        <w:jc w:val="center"/>
        <w:rPr>
          <w:rFonts w:cstheme="minorHAnsi"/>
          <w:sz w:val="24"/>
          <w:szCs w:val="24"/>
          <w:u w:val="single"/>
        </w:rPr>
      </w:pPr>
    </w:p>
    <w:p w14:paraId="668CD73B" w14:textId="77777777" w:rsidR="007979C6" w:rsidRPr="008514A5" w:rsidRDefault="007979C6" w:rsidP="00497618">
      <w:pPr>
        <w:jc w:val="center"/>
        <w:rPr>
          <w:rFonts w:cstheme="minorHAnsi"/>
          <w:sz w:val="24"/>
          <w:szCs w:val="24"/>
          <w:u w:val="single"/>
        </w:rPr>
      </w:pPr>
    </w:p>
    <w:p w14:paraId="134C2292" w14:textId="77777777" w:rsidR="007979C6" w:rsidRPr="008514A5" w:rsidRDefault="007979C6" w:rsidP="00497618">
      <w:pPr>
        <w:jc w:val="center"/>
        <w:rPr>
          <w:rFonts w:cstheme="minorHAnsi"/>
          <w:sz w:val="24"/>
          <w:szCs w:val="24"/>
          <w:u w:val="single"/>
        </w:rPr>
      </w:pPr>
    </w:p>
    <w:p w14:paraId="51F39659" w14:textId="77777777" w:rsidR="007979C6" w:rsidRPr="008514A5" w:rsidRDefault="007979C6" w:rsidP="00497618">
      <w:pPr>
        <w:jc w:val="center"/>
        <w:rPr>
          <w:rFonts w:cstheme="minorHAnsi"/>
          <w:sz w:val="24"/>
          <w:szCs w:val="24"/>
          <w:u w:val="single"/>
        </w:rPr>
      </w:pPr>
    </w:p>
    <w:p w14:paraId="7208795F" w14:textId="77777777" w:rsidR="007979C6" w:rsidRPr="008514A5" w:rsidRDefault="007979C6">
      <w:pPr>
        <w:rPr>
          <w:rFonts w:cstheme="minorHAnsi"/>
          <w:sz w:val="24"/>
          <w:szCs w:val="24"/>
          <w:u w:val="single"/>
        </w:rPr>
      </w:pPr>
      <w:r w:rsidRPr="008514A5">
        <w:rPr>
          <w:rFonts w:cstheme="minorHAnsi"/>
          <w:sz w:val="24"/>
          <w:szCs w:val="24"/>
          <w:u w:val="single"/>
        </w:rPr>
        <w:br w:type="page"/>
      </w:r>
    </w:p>
    <w:p w14:paraId="54D9C64D" w14:textId="79C20058" w:rsidR="00631BC8" w:rsidRPr="008514A5" w:rsidRDefault="00631BC8" w:rsidP="00631BC8">
      <w:pPr>
        <w:pStyle w:val="Heading1"/>
        <w:rPr>
          <w:rFonts w:asciiTheme="minorHAnsi" w:hAnsiTheme="minorHAnsi" w:cstheme="minorHAnsi"/>
          <w:sz w:val="24"/>
          <w:szCs w:val="24"/>
        </w:rPr>
      </w:pPr>
      <w:bookmarkStart w:id="0" w:name="_Toc67488887"/>
      <w:r w:rsidRPr="008514A5">
        <w:rPr>
          <w:rFonts w:asciiTheme="minorHAnsi" w:hAnsiTheme="minorHAnsi" w:cstheme="minorHAnsi"/>
          <w:sz w:val="24"/>
          <w:szCs w:val="24"/>
        </w:rPr>
        <w:lastRenderedPageBreak/>
        <w:t>Our Vision</w:t>
      </w:r>
      <w:bookmarkEnd w:id="0"/>
    </w:p>
    <w:p w14:paraId="312F5262" w14:textId="77777777" w:rsidR="00631BC8" w:rsidRPr="008514A5" w:rsidRDefault="00631BC8" w:rsidP="00CE4563">
      <w:pPr>
        <w:pStyle w:val="NoSpacing"/>
        <w:jc w:val="center"/>
        <w:rPr>
          <w:rFonts w:cstheme="minorHAnsi"/>
          <w:i/>
          <w:iCs/>
          <w:sz w:val="24"/>
          <w:szCs w:val="24"/>
        </w:rPr>
      </w:pPr>
    </w:p>
    <w:p w14:paraId="425C5136" w14:textId="207F75E0" w:rsidR="00CE4563" w:rsidRPr="008514A5" w:rsidRDefault="00CE4563" w:rsidP="00CE4563">
      <w:pPr>
        <w:pStyle w:val="NoSpacing"/>
        <w:jc w:val="center"/>
        <w:rPr>
          <w:rFonts w:cstheme="minorHAnsi"/>
          <w:i/>
          <w:iCs/>
          <w:sz w:val="24"/>
          <w:szCs w:val="24"/>
        </w:rPr>
      </w:pPr>
      <w:r w:rsidRPr="008514A5">
        <w:rPr>
          <w:rFonts w:cstheme="minorHAnsi"/>
          <w:i/>
          <w:iCs/>
          <w:sz w:val="24"/>
          <w:szCs w:val="24"/>
        </w:rPr>
        <w:t>“Children can benefit enormously from high-quality Personal, Social, Health and Economic Education. Good PSHE supports individual young people to make safe and informed choices.”</w:t>
      </w:r>
    </w:p>
    <w:p w14:paraId="25872891" w14:textId="62CE7C64" w:rsidR="00CE4563" w:rsidRPr="008514A5" w:rsidRDefault="00CE4563" w:rsidP="00827E67">
      <w:pPr>
        <w:jc w:val="center"/>
        <w:rPr>
          <w:rFonts w:cstheme="minorHAnsi"/>
          <w:sz w:val="24"/>
          <w:szCs w:val="24"/>
          <w:u w:val="single"/>
        </w:rPr>
      </w:pPr>
    </w:p>
    <w:p w14:paraId="67644647" w14:textId="7F8E4629" w:rsidR="00FE0E4D" w:rsidRPr="008514A5" w:rsidRDefault="00631BC8" w:rsidP="00FE0E4D">
      <w:pPr>
        <w:rPr>
          <w:rFonts w:cstheme="minorHAnsi"/>
          <w:bCs/>
          <w:sz w:val="24"/>
          <w:szCs w:val="24"/>
        </w:rPr>
      </w:pPr>
      <w:r w:rsidRPr="008514A5">
        <w:rPr>
          <w:rFonts w:cstheme="minorHAnsi"/>
          <w:bCs/>
          <w:sz w:val="24"/>
          <w:szCs w:val="24"/>
        </w:rPr>
        <w:t xml:space="preserve">At </w:t>
      </w:r>
      <w:r w:rsidR="00F60EDA">
        <w:rPr>
          <w:rFonts w:cstheme="minorHAnsi"/>
          <w:bCs/>
          <w:sz w:val="24"/>
          <w:szCs w:val="24"/>
        </w:rPr>
        <w:t>our schools</w:t>
      </w:r>
      <w:r w:rsidRPr="008514A5">
        <w:rPr>
          <w:rFonts w:cstheme="minorHAnsi"/>
          <w:bCs/>
          <w:sz w:val="24"/>
          <w:szCs w:val="24"/>
        </w:rPr>
        <w:t xml:space="preserve">, we pride ourselves on developing not only children’s academic knowledge, but the </w:t>
      </w:r>
      <w:proofErr w:type="gramStart"/>
      <w:r w:rsidRPr="008514A5">
        <w:rPr>
          <w:rFonts w:cstheme="minorHAnsi"/>
          <w:bCs/>
          <w:sz w:val="24"/>
          <w:szCs w:val="24"/>
        </w:rPr>
        <w:t>child as a whole</w:t>
      </w:r>
      <w:proofErr w:type="gramEnd"/>
      <w:r w:rsidRPr="008514A5">
        <w:rPr>
          <w:rFonts w:cstheme="minorHAnsi"/>
          <w:bCs/>
          <w:sz w:val="24"/>
          <w:szCs w:val="24"/>
        </w:rPr>
        <w:t xml:space="preserve">. </w:t>
      </w:r>
      <w:r w:rsidR="00FE0E4D" w:rsidRPr="008514A5">
        <w:rPr>
          <w:rFonts w:cstheme="minorHAnsi"/>
          <w:bCs/>
          <w:sz w:val="24"/>
          <w:szCs w:val="24"/>
        </w:rPr>
        <w:t xml:space="preserve">We believe that </w:t>
      </w:r>
      <w:r w:rsidR="00683F70">
        <w:rPr>
          <w:rFonts w:cstheme="minorHAnsi"/>
          <w:bCs/>
          <w:sz w:val="24"/>
          <w:szCs w:val="24"/>
        </w:rPr>
        <w:t>PSHCE</w:t>
      </w:r>
      <w:r w:rsidR="00FE0E4D" w:rsidRPr="008514A5">
        <w:rPr>
          <w:rFonts w:cstheme="minorHAnsi"/>
          <w:bCs/>
          <w:sz w:val="24"/>
          <w:szCs w:val="24"/>
        </w:rPr>
        <w:t xml:space="preserve"> is a subject which should develop the knowledge, skills and attributes children need to allow them to lead healthy, safe lifestyles within Modern Britain. It should prepare them for the future and give them the confidence they need to succeed in their life. In its simplest form, it should help to develop well-rounded individuals.  </w:t>
      </w:r>
    </w:p>
    <w:p w14:paraId="73E1271A" w14:textId="4DA1D5DE" w:rsidR="00FE0E4D" w:rsidRPr="008514A5" w:rsidRDefault="00FE0E4D" w:rsidP="00FE0E4D">
      <w:pPr>
        <w:rPr>
          <w:rFonts w:cstheme="minorHAnsi"/>
          <w:bCs/>
          <w:sz w:val="24"/>
          <w:szCs w:val="24"/>
        </w:rPr>
      </w:pPr>
      <w:r w:rsidRPr="008514A5">
        <w:rPr>
          <w:rFonts w:cstheme="minorHAnsi"/>
          <w:bCs/>
          <w:sz w:val="24"/>
          <w:szCs w:val="24"/>
        </w:rPr>
        <w:t xml:space="preserve">Because of this, it is vital to us that this </w:t>
      </w:r>
      <w:r w:rsidR="00683F70">
        <w:rPr>
          <w:rFonts w:cstheme="minorHAnsi"/>
          <w:bCs/>
          <w:sz w:val="24"/>
          <w:szCs w:val="24"/>
        </w:rPr>
        <w:t>PSHCE</w:t>
      </w:r>
      <w:r w:rsidRPr="008514A5">
        <w:rPr>
          <w:rFonts w:cstheme="minorHAnsi"/>
          <w:bCs/>
          <w:sz w:val="24"/>
          <w:szCs w:val="24"/>
        </w:rPr>
        <w:t xml:space="preserve"> offer is fully embedded within the ethos of our school. As well as our explicit taught lessons, our offer covers areas including, but not limited to, British Values,</w:t>
      </w:r>
      <w:r w:rsidR="009F293D">
        <w:rPr>
          <w:rFonts w:cstheme="minorHAnsi"/>
          <w:bCs/>
          <w:sz w:val="24"/>
          <w:szCs w:val="24"/>
        </w:rPr>
        <w:t xml:space="preserve"> Protected Characteristics,</w:t>
      </w:r>
      <w:r w:rsidRPr="008514A5">
        <w:rPr>
          <w:rFonts w:cstheme="minorHAnsi"/>
          <w:bCs/>
          <w:sz w:val="24"/>
          <w:szCs w:val="24"/>
        </w:rPr>
        <w:t xml:space="preserve"> SMSC, Mental Health and Wellbeing, Relationships Education</w:t>
      </w:r>
      <w:r w:rsidR="00D40063">
        <w:rPr>
          <w:rFonts w:cstheme="minorHAnsi"/>
          <w:bCs/>
          <w:sz w:val="24"/>
          <w:szCs w:val="24"/>
        </w:rPr>
        <w:t>,</w:t>
      </w:r>
      <w:r w:rsidRPr="008514A5">
        <w:rPr>
          <w:rFonts w:cstheme="minorHAnsi"/>
          <w:bCs/>
          <w:sz w:val="24"/>
          <w:szCs w:val="24"/>
        </w:rPr>
        <w:t xml:space="preserve"> Collective Worship, LGBTQ+ awareness and e-safety.</w:t>
      </w:r>
    </w:p>
    <w:p w14:paraId="19AB25F7" w14:textId="77777777" w:rsidR="00FE0E4D" w:rsidRPr="008514A5" w:rsidRDefault="00FE0E4D" w:rsidP="00FE0E4D">
      <w:pPr>
        <w:rPr>
          <w:rFonts w:cstheme="minorHAnsi"/>
          <w:bCs/>
          <w:sz w:val="24"/>
          <w:szCs w:val="24"/>
        </w:rPr>
      </w:pPr>
    </w:p>
    <w:p w14:paraId="6B86F8E5" w14:textId="7C777467" w:rsidR="00CE4563" w:rsidRPr="00FD0E07" w:rsidRDefault="00CE4563" w:rsidP="007979C6">
      <w:pPr>
        <w:pStyle w:val="Heading1"/>
        <w:rPr>
          <w:rFonts w:asciiTheme="minorHAnsi" w:hAnsiTheme="minorHAnsi" w:cstheme="minorHAnsi"/>
          <w:sz w:val="24"/>
          <w:szCs w:val="24"/>
        </w:rPr>
      </w:pPr>
      <w:bookmarkStart w:id="1" w:name="_Toc67488888"/>
      <w:r w:rsidRPr="00FD0E07">
        <w:rPr>
          <w:rFonts w:asciiTheme="minorHAnsi" w:hAnsiTheme="minorHAnsi" w:cstheme="minorHAnsi"/>
          <w:sz w:val="24"/>
          <w:szCs w:val="24"/>
        </w:rPr>
        <w:t>Aims and Principles</w:t>
      </w:r>
      <w:bookmarkEnd w:id="1"/>
    </w:p>
    <w:p w14:paraId="30505449" w14:textId="2C3874FF" w:rsidR="00FE0E4D" w:rsidRPr="00FD0E07" w:rsidRDefault="00FE0E4D" w:rsidP="00FE0E4D">
      <w:pPr>
        <w:rPr>
          <w:rFonts w:cstheme="minorHAnsi"/>
          <w:sz w:val="24"/>
          <w:szCs w:val="24"/>
        </w:rPr>
      </w:pPr>
      <w:r w:rsidRPr="00FD0E07">
        <w:rPr>
          <w:rFonts w:cstheme="minorHAnsi"/>
          <w:sz w:val="24"/>
          <w:szCs w:val="24"/>
        </w:rPr>
        <w:t xml:space="preserve">Through </w:t>
      </w:r>
      <w:r w:rsidR="00B82866" w:rsidRPr="00FD0E07">
        <w:rPr>
          <w:rFonts w:cstheme="minorHAnsi"/>
          <w:sz w:val="24"/>
          <w:szCs w:val="24"/>
        </w:rPr>
        <w:t>the breadth of our</w:t>
      </w:r>
      <w:r w:rsidR="00BC2F6C" w:rsidRPr="00FD0E07">
        <w:rPr>
          <w:rFonts w:cstheme="minorHAnsi"/>
          <w:sz w:val="24"/>
          <w:szCs w:val="24"/>
        </w:rPr>
        <w:t xml:space="preserve"> </w:t>
      </w:r>
      <w:r w:rsidR="00683F70">
        <w:rPr>
          <w:rFonts w:cstheme="minorHAnsi"/>
          <w:sz w:val="24"/>
          <w:szCs w:val="24"/>
        </w:rPr>
        <w:t>PSHCE</w:t>
      </w:r>
      <w:r w:rsidR="00BC2F6C" w:rsidRPr="00FD0E07">
        <w:rPr>
          <w:rFonts w:cstheme="minorHAnsi"/>
          <w:sz w:val="24"/>
          <w:szCs w:val="24"/>
        </w:rPr>
        <w:t xml:space="preserve"> offer, we </w:t>
      </w:r>
      <w:r w:rsidR="00B82866" w:rsidRPr="00FD0E07">
        <w:rPr>
          <w:rFonts w:cstheme="minorHAnsi"/>
          <w:sz w:val="24"/>
          <w:szCs w:val="24"/>
        </w:rPr>
        <w:t xml:space="preserve">aim to successfully achieve our aims: </w:t>
      </w:r>
    </w:p>
    <w:p w14:paraId="133A9A31" w14:textId="405AEF8C" w:rsidR="00B82866" w:rsidRPr="00FD0E07" w:rsidRDefault="00B82866" w:rsidP="00B82866">
      <w:pPr>
        <w:pStyle w:val="ListParagraph"/>
        <w:numPr>
          <w:ilvl w:val="0"/>
          <w:numId w:val="20"/>
        </w:numPr>
        <w:rPr>
          <w:rFonts w:cstheme="minorHAnsi"/>
          <w:sz w:val="24"/>
          <w:szCs w:val="24"/>
        </w:rPr>
      </w:pPr>
      <w:r w:rsidRPr="00FD0E07">
        <w:rPr>
          <w:rFonts w:cstheme="minorHAnsi"/>
          <w:sz w:val="24"/>
          <w:szCs w:val="24"/>
        </w:rPr>
        <w:t xml:space="preserve">To teach children about themselves, others and the world around them </w:t>
      </w:r>
      <w:proofErr w:type="gramStart"/>
      <w:r w:rsidRPr="00FD0E07">
        <w:rPr>
          <w:rFonts w:cstheme="minorHAnsi"/>
          <w:sz w:val="24"/>
          <w:szCs w:val="24"/>
        </w:rPr>
        <w:t>in order to</w:t>
      </w:r>
      <w:proofErr w:type="gramEnd"/>
      <w:r w:rsidRPr="00FD0E07">
        <w:rPr>
          <w:rFonts w:cstheme="minorHAnsi"/>
          <w:sz w:val="24"/>
          <w:szCs w:val="24"/>
        </w:rPr>
        <w:t xml:space="preserve"> inspire and develop a sense of wonder. </w:t>
      </w:r>
    </w:p>
    <w:p w14:paraId="056BEB4A" w14:textId="5D9F1B20" w:rsidR="00B82866" w:rsidRPr="00FD0E07" w:rsidRDefault="00B82866" w:rsidP="00B82866">
      <w:pPr>
        <w:pStyle w:val="ListParagraph"/>
        <w:numPr>
          <w:ilvl w:val="0"/>
          <w:numId w:val="20"/>
        </w:numPr>
        <w:rPr>
          <w:rFonts w:cstheme="minorHAnsi"/>
          <w:sz w:val="24"/>
          <w:szCs w:val="24"/>
        </w:rPr>
      </w:pPr>
      <w:r w:rsidRPr="00FD0E07">
        <w:rPr>
          <w:rFonts w:cstheme="minorHAnsi"/>
          <w:sz w:val="24"/>
          <w:szCs w:val="24"/>
        </w:rPr>
        <w:t xml:space="preserve">To develop a mutual respect of and understanding for those around them and their differences – encouraging them to appreciate and celebrate diversity both within school and in the community. </w:t>
      </w:r>
    </w:p>
    <w:p w14:paraId="092A8403" w14:textId="1C8E0894" w:rsidR="00B82866" w:rsidRPr="00FD0E07" w:rsidRDefault="00B82866" w:rsidP="008514A5">
      <w:pPr>
        <w:pStyle w:val="ListParagraph"/>
        <w:numPr>
          <w:ilvl w:val="0"/>
          <w:numId w:val="20"/>
        </w:numPr>
        <w:rPr>
          <w:rFonts w:cstheme="minorHAnsi"/>
          <w:sz w:val="24"/>
          <w:szCs w:val="24"/>
        </w:rPr>
      </w:pPr>
      <w:r w:rsidRPr="00FD0E07">
        <w:rPr>
          <w:rFonts w:cstheme="minorHAnsi"/>
          <w:sz w:val="24"/>
          <w:szCs w:val="24"/>
        </w:rPr>
        <w:t xml:space="preserve">To encourage the ability to reflect on and learn from their own experiences </w:t>
      </w:r>
      <w:proofErr w:type="gramStart"/>
      <w:r w:rsidRPr="00FD0E07">
        <w:rPr>
          <w:rFonts w:cstheme="minorHAnsi"/>
          <w:sz w:val="24"/>
          <w:szCs w:val="24"/>
        </w:rPr>
        <w:t>in order to</w:t>
      </w:r>
      <w:proofErr w:type="gramEnd"/>
      <w:r w:rsidRPr="00FD0E07">
        <w:rPr>
          <w:rFonts w:cstheme="minorHAnsi"/>
          <w:sz w:val="24"/>
          <w:szCs w:val="24"/>
        </w:rPr>
        <w:t xml:space="preserve"> help them grow as individuals. </w:t>
      </w:r>
    </w:p>
    <w:p w14:paraId="0FEBC858" w14:textId="1149594B" w:rsidR="00B82866" w:rsidRPr="00FD0E07" w:rsidRDefault="00B82866" w:rsidP="008514A5">
      <w:pPr>
        <w:pStyle w:val="ListParagraph"/>
        <w:numPr>
          <w:ilvl w:val="0"/>
          <w:numId w:val="20"/>
        </w:numPr>
        <w:rPr>
          <w:rFonts w:cstheme="minorHAnsi"/>
          <w:sz w:val="24"/>
          <w:szCs w:val="24"/>
        </w:rPr>
      </w:pPr>
      <w:r w:rsidRPr="00FD0E07">
        <w:rPr>
          <w:rFonts w:cstheme="minorHAnsi"/>
          <w:sz w:val="24"/>
          <w:szCs w:val="24"/>
        </w:rPr>
        <w:t xml:space="preserve">To develop their moral compass – giving them the opportunity to recognise the difference between right and wrong and understand the consequences of their actions – allowing them to develop an understanding of the impact their actions have on both </w:t>
      </w:r>
      <w:proofErr w:type="gramStart"/>
      <w:r w:rsidRPr="00FD0E07">
        <w:rPr>
          <w:rFonts w:cstheme="minorHAnsi"/>
          <w:sz w:val="24"/>
          <w:szCs w:val="24"/>
        </w:rPr>
        <w:t>themselves</w:t>
      </w:r>
      <w:proofErr w:type="gramEnd"/>
      <w:r w:rsidRPr="00FD0E07">
        <w:rPr>
          <w:rFonts w:cstheme="minorHAnsi"/>
          <w:sz w:val="24"/>
          <w:szCs w:val="24"/>
        </w:rPr>
        <w:t xml:space="preserve"> and the wider world. </w:t>
      </w:r>
    </w:p>
    <w:p w14:paraId="45F34546" w14:textId="2EBD752D" w:rsidR="005B54DE" w:rsidRPr="00FD0E07" w:rsidRDefault="005B54DE" w:rsidP="008514A5">
      <w:pPr>
        <w:pStyle w:val="ListParagraph"/>
        <w:numPr>
          <w:ilvl w:val="0"/>
          <w:numId w:val="20"/>
        </w:numPr>
        <w:rPr>
          <w:rFonts w:cstheme="minorHAnsi"/>
          <w:sz w:val="24"/>
          <w:szCs w:val="24"/>
        </w:rPr>
      </w:pPr>
      <w:r w:rsidRPr="00FD0E07">
        <w:rPr>
          <w:rFonts w:cstheme="minorHAnsi"/>
          <w:sz w:val="24"/>
          <w:szCs w:val="24"/>
        </w:rPr>
        <w:t xml:space="preserve">To refine their skills in co-operation and conflict resolution. </w:t>
      </w:r>
    </w:p>
    <w:p w14:paraId="76D7AE71" w14:textId="079A1FC3" w:rsidR="005B54DE" w:rsidRPr="00FD0E07" w:rsidRDefault="00B82866" w:rsidP="005B54DE">
      <w:pPr>
        <w:pStyle w:val="ListParagraph"/>
        <w:numPr>
          <w:ilvl w:val="0"/>
          <w:numId w:val="20"/>
        </w:numPr>
        <w:rPr>
          <w:rFonts w:cstheme="minorHAnsi"/>
          <w:sz w:val="24"/>
          <w:szCs w:val="24"/>
        </w:rPr>
      </w:pPr>
      <w:r w:rsidRPr="00FD0E07">
        <w:rPr>
          <w:rFonts w:cstheme="minorHAnsi"/>
          <w:sz w:val="24"/>
          <w:szCs w:val="24"/>
        </w:rPr>
        <w:t>To raise children’s awareness of the wider world and to encourage them to take an active and responsible role in their learning.</w:t>
      </w:r>
    </w:p>
    <w:p w14:paraId="0D50B280" w14:textId="195AA6E0" w:rsidR="005B54DE" w:rsidRPr="00FD0E07" w:rsidRDefault="005B54DE" w:rsidP="008514A5">
      <w:pPr>
        <w:pStyle w:val="ListParagraph"/>
        <w:numPr>
          <w:ilvl w:val="0"/>
          <w:numId w:val="20"/>
        </w:numPr>
        <w:rPr>
          <w:rFonts w:cstheme="minorHAnsi"/>
          <w:sz w:val="24"/>
          <w:szCs w:val="24"/>
        </w:rPr>
      </w:pPr>
      <w:r w:rsidRPr="00FD0E07">
        <w:rPr>
          <w:rFonts w:cstheme="minorHAnsi"/>
          <w:sz w:val="24"/>
          <w:szCs w:val="24"/>
        </w:rPr>
        <w:t>To develop the skills in the children that allow them to be happy, healthy, capable and upstanding citizens within society through the school’s values</w:t>
      </w:r>
      <w:r w:rsidR="00FF0EAF">
        <w:rPr>
          <w:rFonts w:cstheme="minorHAnsi"/>
          <w:sz w:val="24"/>
          <w:szCs w:val="24"/>
        </w:rPr>
        <w:t>:</w:t>
      </w:r>
      <w:r w:rsidRPr="00FD0E07">
        <w:rPr>
          <w:rFonts w:cstheme="minorHAnsi"/>
          <w:sz w:val="24"/>
          <w:szCs w:val="24"/>
        </w:rPr>
        <w:t xml:space="preserve"> respect, friendship, responsibility, empathy, honesty, independence. </w:t>
      </w:r>
    </w:p>
    <w:p w14:paraId="52E4D9A3" w14:textId="74CC72AE" w:rsidR="005B54DE" w:rsidRPr="00FD0E07" w:rsidRDefault="005B54DE" w:rsidP="005B54DE">
      <w:pPr>
        <w:pStyle w:val="ListParagraph"/>
        <w:numPr>
          <w:ilvl w:val="0"/>
          <w:numId w:val="20"/>
        </w:numPr>
        <w:rPr>
          <w:rFonts w:cstheme="minorHAnsi"/>
          <w:sz w:val="24"/>
          <w:szCs w:val="24"/>
        </w:rPr>
      </w:pPr>
      <w:r w:rsidRPr="00FD0E07">
        <w:rPr>
          <w:rFonts w:cstheme="minorHAnsi"/>
          <w:sz w:val="24"/>
          <w:szCs w:val="24"/>
        </w:rPr>
        <w:t xml:space="preserve">To develop the children’s understanding of the British Values (democracy, rule of law, tolerance, individual liberty, mutual respect) to allow them to live successfully as an adult in Modern Britain. </w:t>
      </w:r>
    </w:p>
    <w:p w14:paraId="56EE0821" w14:textId="10268A8F" w:rsidR="005B54DE" w:rsidRPr="00FD0E07" w:rsidRDefault="00880F5A" w:rsidP="008514A5">
      <w:pPr>
        <w:pStyle w:val="ListParagraph"/>
        <w:numPr>
          <w:ilvl w:val="0"/>
          <w:numId w:val="20"/>
        </w:numPr>
        <w:rPr>
          <w:rFonts w:cstheme="minorHAnsi"/>
          <w:sz w:val="24"/>
          <w:szCs w:val="24"/>
        </w:rPr>
      </w:pPr>
      <w:r w:rsidRPr="00FD0E07">
        <w:rPr>
          <w:rFonts w:cstheme="minorHAnsi"/>
          <w:sz w:val="24"/>
          <w:szCs w:val="24"/>
        </w:rPr>
        <w:lastRenderedPageBreak/>
        <w:t xml:space="preserve">To ensure children know mental wellbeing is a normal part of daily life and to promote positive mental health – giving children the knowledge and capability to identify their mental health, take care of themselves and receive the support they need when problems arise. </w:t>
      </w:r>
    </w:p>
    <w:p w14:paraId="409F998A" w14:textId="07E92543" w:rsidR="005B54DE" w:rsidRPr="00FD0E07" w:rsidRDefault="00C31581" w:rsidP="008514A5">
      <w:pPr>
        <w:pStyle w:val="ListParagraph"/>
        <w:numPr>
          <w:ilvl w:val="0"/>
          <w:numId w:val="20"/>
        </w:numPr>
        <w:rPr>
          <w:rFonts w:cstheme="minorHAnsi"/>
          <w:sz w:val="24"/>
          <w:szCs w:val="24"/>
        </w:rPr>
      </w:pPr>
      <w:r w:rsidRPr="00FD0E07">
        <w:rPr>
          <w:rFonts w:cstheme="minorHAnsi"/>
          <w:sz w:val="24"/>
          <w:szCs w:val="24"/>
        </w:rPr>
        <w:t xml:space="preserve">To allow children to have a voice and see that they can have an impact and make a change - </w:t>
      </w:r>
      <w:r w:rsidR="00C91973" w:rsidRPr="00FD0E07">
        <w:rPr>
          <w:rFonts w:cstheme="minorHAnsi"/>
          <w:sz w:val="24"/>
          <w:szCs w:val="24"/>
        </w:rPr>
        <w:t>develop</w:t>
      </w:r>
      <w:r w:rsidR="00AE388B" w:rsidRPr="00FD0E07">
        <w:rPr>
          <w:rFonts w:cstheme="minorHAnsi"/>
          <w:sz w:val="24"/>
          <w:szCs w:val="24"/>
        </w:rPr>
        <w:t>ing</w:t>
      </w:r>
      <w:r w:rsidR="00C91973" w:rsidRPr="00FD0E07">
        <w:rPr>
          <w:rFonts w:cstheme="minorHAnsi"/>
          <w:sz w:val="24"/>
          <w:szCs w:val="24"/>
        </w:rPr>
        <w:t xml:space="preserve"> their sense of self-worth</w:t>
      </w:r>
      <w:r w:rsidRPr="00FD0E07">
        <w:rPr>
          <w:rFonts w:cstheme="minorHAnsi"/>
          <w:sz w:val="24"/>
          <w:szCs w:val="24"/>
        </w:rPr>
        <w:t xml:space="preserve"> and preparing them to contribute to society. </w:t>
      </w:r>
    </w:p>
    <w:p w14:paraId="5905787A" w14:textId="6489C865" w:rsidR="004B60BA" w:rsidRPr="00FD0E07" w:rsidRDefault="00C31581" w:rsidP="008514A5">
      <w:pPr>
        <w:pStyle w:val="ListParagraph"/>
        <w:numPr>
          <w:ilvl w:val="0"/>
          <w:numId w:val="20"/>
        </w:numPr>
        <w:rPr>
          <w:rFonts w:cstheme="minorHAnsi"/>
          <w:sz w:val="24"/>
          <w:szCs w:val="24"/>
        </w:rPr>
      </w:pPr>
      <w:r w:rsidRPr="00FD0E07">
        <w:rPr>
          <w:rFonts w:cstheme="minorHAnsi"/>
          <w:sz w:val="24"/>
          <w:szCs w:val="24"/>
        </w:rPr>
        <w:t>To encourage children to make</w:t>
      </w:r>
      <w:r w:rsidR="000874C2" w:rsidRPr="00FD0E07">
        <w:rPr>
          <w:rFonts w:cstheme="minorHAnsi"/>
          <w:sz w:val="24"/>
          <w:szCs w:val="24"/>
        </w:rPr>
        <w:t xml:space="preserve"> informed</w:t>
      </w:r>
      <w:r w:rsidR="004B60BA" w:rsidRPr="00FD0E07">
        <w:rPr>
          <w:rFonts w:cstheme="minorHAnsi"/>
          <w:sz w:val="24"/>
          <w:szCs w:val="24"/>
        </w:rPr>
        <w:t xml:space="preserve"> healthy </w:t>
      </w:r>
      <w:r w:rsidRPr="00FD0E07">
        <w:rPr>
          <w:rFonts w:cstheme="minorHAnsi"/>
          <w:sz w:val="24"/>
          <w:szCs w:val="24"/>
        </w:rPr>
        <w:t xml:space="preserve">lifestyle </w:t>
      </w:r>
      <w:r w:rsidR="004B60BA" w:rsidRPr="00FD0E07">
        <w:rPr>
          <w:rFonts w:cstheme="minorHAnsi"/>
          <w:sz w:val="24"/>
          <w:szCs w:val="24"/>
        </w:rPr>
        <w:t>choices</w:t>
      </w:r>
      <w:r w:rsidRPr="00FD0E07">
        <w:rPr>
          <w:rFonts w:cstheme="minorHAnsi"/>
          <w:sz w:val="24"/>
          <w:szCs w:val="24"/>
        </w:rPr>
        <w:t xml:space="preserve">. </w:t>
      </w:r>
      <w:r w:rsidR="004B60BA" w:rsidRPr="00FD0E07">
        <w:rPr>
          <w:rFonts w:cstheme="minorHAnsi"/>
          <w:sz w:val="24"/>
          <w:szCs w:val="24"/>
        </w:rPr>
        <w:t xml:space="preserve"> </w:t>
      </w:r>
    </w:p>
    <w:p w14:paraId="1BCC7C98" w14:textId="608CC935" w:rsidR="004B60BA" w:rsidRPr="00FD0E07" w:rsidRDefault="000874C2" w:rsidP="008514A5">
      <w:pPr>
        <w:pStyle w:val="ListParagraph"/>
        <w:numPr>
          <w:ilvl w:val="0"/>
          <w:numId w:val="20"/>
        </w:numPr>
        <w:rPr>
          <w:rFonts w:cstheme="minorHAnsi"/>
          <w:sz w:val="24"/>
          <w:szCs w:val="24"/>
        </w:rPr>
      </w:pPr>
      <w:r w:rsidRPr="00FD0E07">
        <w:rPr>
          <w:rFonts w:cstheme="minorHAnsi"/>
          <w:sz w:val="24"/>
          <w:szCs w:val="24"/>
        </w:rPr>
        <w:t>To develop a secure understanding of healthy r</w:t>
      </w:r>
      <w:r w:rsidR="004B60BA" w:rsidRPr="00FD0E07">
        <w:rPr>
          <w:rFonts w:cstheme="minorHAnsi"/>
          <w:sz w:val="24"/>
          <w:szCs w:val="24"/>
        </w:rPr>
        <w:t>elationships</w:t>
      </w:r>
      <w:r w:rsidRPr="00FD0E07">
        <w:rPr>
          <w:rFonts w:cstheme="minorHAnsi"/>
          <w:sz w:val="24"/>
          <w:szCs w:val="24"/>
        </w:rPr>
        <w:t>,</w:t>
      </w:r>
      <w:r w:rsidR="004B60BA" w:rsidRPr="00FD0E07">
        <w:rPr>
          <w:rFonts w:cstheme="minorHAnsi"/>
          <w:sz w:val="24"/>
          <w:szCs w:val="24"/>
        </w:rPr>
        <w:t xml:space="preserve"> </w:t>
      </w:r>
      <w:r w:rsidRPr="00FD0E07">
        <w:rPr>
          <w:rFonts w:cstheme="minorHAnsi"/>
          <w:sz w:val="24"/>
          <w:szCs w:val="24"/>
        </w:rPr>
        <w:t>focusing on family and friendships, both on and offline</w:t>
      </w:r>
      <w:r w:rsidR="00EF071C">
        <w:rPr>
          <w:rFonts w:cstheme="minorHAnsi"/>
          <w:sz w:val="24"/>
          <w:szCs w:val="24"/>
        </w:rPr>
        <w:t>.</w:t>
      </w:r>
    </w:p>
    <w:p w14:paraId="385EF0AD" w14:textId="38238134" w:rsidR="000874C2" w:rsidRPr="00FD0E07" w:rsidRDefault="000874C2" w:rsidP="000874C2">
      <w:pPr>
        <w:pStyle w:val="ListParagraph"/>
        <w:numPr>
          <w:ilvl w:val="0"/>
          <w:numId w:val="20"/>
        </w:numPr>
        <w:rPr>
          <w:rFonts w:cstheme="minorHAnsi"/>
          <w:sz w:val="24"/>
          <w:szCs w:val="24"/>
        </w:rPr>
      </w:pPr>
      <w:r w:rsidRPr="00FD0E07">
        <w:rPr>
          <w:rFonts w:cstheme="minorHAnsi"/>
          <w:sz w:val="24"/>
          <w:szCs w:val="24"/>
        </w:rPr>
        <w:t xml:space="preserve">To provide an open and safe environment where children feel safe to express themselves, ask questions, take part in discussion and develop a strong sense of self-worth – promoting positive emotional and mental wellbeing. </w:t>
      </w:r>
    </w:p>
    <w:p w14:paraId="03947CD8" w14:textId="77777777" w:rsidR="000874C2" w:rsidRPr="008514A5" w:rsidRDefault="000874C2" w:rsidP="00AE388B">
      <w:pPr>
        <w:pStyle w:val="ListParagraph"/>
        <w:rPr>
          <w:rFonts w:cstheme="minorHAnsi"/>
          <w:sz w:val="24"/>
          <w:szCs w:val="24"/>
          <w:highlight w:val="yellow"/>
        </w:rPr>
      </w:pPr>
    </w:p>
    <w:p w14:paraId="21322E95" w14:textId="036A7957" w:rsidR="00CE4563" w:rsidRPr="008514A5" w:rsidRDefault="005F258B" w:rsidP="007979C6">
      <w:pPr>
        <w:pStyle w:val="Heading1"/>
        <w:rPr>
          <w:rFonts w:asciiTheme="minorHAnsi" w:hAnsiTheme="minorHAnsi" w:cstheme="minorHAnsi"/>
          <w:sz w:val="24"/>
          <w:szCs w:val="24"/>
        </w:rPr>
      </w:pPr>
      <w:bookmarkStart w:id="2" w:name="_Toc67488889"/>
      <w:r w:rsidRPr="008514A5">
        <w:rPr>
          <w:rFonts w:asciiTheme="minorHAnsi" w:hAnsiTheme="minorHAnsi" w:cstheme="minorHAnsi"/>
          <w:sz w:val="24"/>
          <w:szCs w:val="24"/>
        </w:rPr>
        <w:t xml:space="preserve">Our </w:t>
      </w:r>
      <w:r w:rsidR="00683F70">
        <w:rPr>
          <w:rFonts w:asciiTheme="minorHAnsi" w:hAnsiTheme="minorHAnsi" w:cstheme="minorHAnsi"/>
          <w:sz w:val="24"/>
          <w:szCs w:val="24"/>
        </w:rPr>
        <w:t>PSHCE</w:t>
      </w:r>
      <w:r w:rsidR="007979C6" w:rsidRPr="008514A5">
        <w:rPr>
          <w:rFonts w:asciiTheme="minorHAnsi" w:hAnsiTheme="minorHAnsi" w:cstheme="minorHAnsi"/>
          <w:sz w:val="24"/>
          <w:szCs w:val="24"/>
        </w:rPr>
        <w:t xml:space="preserve"> Offer</w:t>
      </w:r>
      <w:bookmarkEnd w:id="2"/>
    </w:p>
    <w:p w14:paraId="41087633" w14:textId="251C020A" w:rsidR="00E82DDA" w:rsidRDefault="00E82DDA" w:rsidP="00E82DDA">
      <w:pPr>
        <w:rPr>
          <w:rFonts w:cstheme="minorHAnsi"/>
          <w:sz w:val="24"/>
          <w:szCs w:val="24"/>
        </w:rPr>
      </w:pPr>
      <w:r w:rsidRPr="008514A5">
        <w:rPr>
          <w:rFonts w:cstheme="minorHAnsi"/>
          <w:sz w:val="24"/>
          <w:szCs w:val="24"/>
        </w:rPr>
        <w:t xml:space="preserve">We believe that </w:t>
      </w:r>
      <w:r w:rsidR="00683F70">
        <w:rPr>
          <w:rFonts w:cstheme="minorHAnsi"/>
          <w:sz w:val="24"/>
          <w:szCs w:val="24"/>
        </w:rPr>
        <w:t>PSHCE</w:t>
      </w:r>
      <w:r w:rsidRPr="008514A5">
        <w:rPr>
          <w:rFonts w:cstheme="minorHAnsi"/>
          <w:sz w:val="24"/>
          <w:szCs w:val="24"/>
        </w:rPr>
        <w:t xml:space="preserve"> Education is central to the educational entitlement of </w:t>
      </w:r>
      <w:proofErr w:type="gramStart"/>
      <w:r w:rsidRPr="008514A5">
        <w:rPr>
          <w:rFonts w:cstheme="minorHAnsi"/>
          <w:sz w:val="24"/>
          <w:szCs w:val="24"/>
        </w:rPr>
        <w:t>all of</w:t>
      </w:r>
      <w:proofErr w:type="gramEnd"/>
      <w:r w:rsidRPr="008514A5">
        <w:rPr>
          <w:rFonts w:cstheme="minorHAnsi"/>
          <w:sz w:val="24"/>
          <w:szCs w:val="24"/>
        </w:rPr>
        <w:t xml:space="preserve"> our children. Although it will be taught in part through discreet lessons, elements of </w:t>
      </w:r>
      <w:r w:rsidR="00683F70">
        <w:rPr>
          <w:rFonts w:cstheme="minorHAnsi"/>
          <w:sz w:val="24"/>
          <w:szCs w:val="24"/>
        </w:rPr>
        <w:t>PSHCE</w:t>
      </w:r>
      <w:r w:rsidRPr="008514A5">
        <w:rPr>
          <w:rFonts w:cstheme="minorHAnsi"/>
          <w:sz w:val="24"/>
          <w:szCs w:val="24"/>
        </w:rPr>
        <w:t xml:space="preserve"> permeate all aspects of school life. During Key Stages 1 and 2, learners gradually build on the skills, attitudes and values, knowledge and understanding they have started to acquire and develop during the Early Years/Foundation Stage. </w:t>
      </w:r>
      <w:r w:rsidR="00683F70">
        <w:rPr>
          <w:rFonts w:cstheme="minorHAnsi"/>
          <w:sz w:val="24"/>
          <w:szCs w:val="24"/>
        </w:rPr>
        <w:t>PSHCE</w:t>
      </w:r>
      <w:r w:rsidRPr="008514A5">
        <w:rPr>
          <w:rFonts w:cstheme="minorHAnsi"/>
          <w:sz w:val="24"/>
          <w:szCs w:val="24"/>
        </w:rPr>
        <w:t xml:space="preserve"> education offers learning opportunities and experiences which reflect the increasing independence and physical and social awareness of learners as they move through the primary phase. They learn skills to develop effective relationships</w:t>
      </w:r>
      <w:r w:rsidR="001B0BA0">
        <w:rPr>
          <w:rFonts w:cstheme="minorHAnsi"/>
          <w:sz w:val="24"/>
          <w:szCs w:val="24"/>
        </w:rPr>
        <w:t>,</w:t>
      </w:r>
      <w:r w:rsidRPr="008514A5">
        <w:rPr>
          <w:rFonts w:cstheme="minorHAnsi"/>
          <w:sz w:val="24"/>
          <w:szCs w:val="24"/>
        </w:rPr>
        <w:t xml:space="preserve"> assume greater personal responsibility and keep themselves safe. </w:t>
      </w:r>
      <w:r w:rsidR="00683F70">
        <w:rPr>
          <w:rFonts w:cstheme="minorHAnsi"/>
          <w:sz w:val="24"/>
          <w:szCs w:val="24"/>
        </w:rPr>
        <w:t>PSHCE</w:t>
      </w:r>
      <w:r w:rsidRPr="008514A5">
        <w:rPr>
          <w:rFonts w:cstheme="minorHAnsi"/>
          <w:sz w:val="24"/>
          <w:szCs w:val="24"/>
        </w:rPr>
        <w:t xml:space="preserve"> education assists pupils to cope with the changes at puberty, introduces them to a wider world and enables them to make an active contribution to their communities. </w:t>
      </w:r>
    </w:p>
    <w:p w14:paraId="7329E592" w14:textId="3BA3B04C" w:rsidR="00336488" w:rsidRDefault="00336488" w:rsidP="00336488">
      <w:pPr>
        <w:rPr>
          <w:rFonts w:cstheme="minorHAnsi"/>
          <w:sz w:val="24"/>
          <w:szCs w:val="24"/>
        </w:rPr>
      </w:pPr>
      <w:r w:rsidRPr="00FD0E07">
        <w:rPr>
          <w:rFonts w:cstheme="minorHAnsi"/>
          <w:sz w:val="24"/>
          <w:szCs w:val="24"/>
        </w:rPr>
        <w:t xml:space="preserve">Through our </w:t>
      </w:r>
      <w:r w:rsidR="00683F70">
        <w:rPr>
          <w:rFonts w:cstheme="minorHAnsi"/>
          <w:sz w:val="24"/>
          <w:szCs w:val="24"/>
        </w:rPr>
        <w:t>PSHCE</w:t>
      </w:r>
      <w:r w:rsidRPr="00FD0E07">
        <w:rPr>
          <w:rFonts w:cstheme="minorHAnsi"/>
          <w:sz w:val="24"/>
          <w:szCs w:val="24"/>
        </w:rPr>
        <w:t xml:space="preserve"> offer, we aim to cover the following </w:t>
      </w:r>
      <w:r w:rsidR="003B1488" w:rsidRPr="00FD0E07">
        <w:rPr>
          <w:rFonts w:cstheme="minorHAnsi"/>
          <w:sz w:val="24"/>
          <w:szCs w:val="24"/>
        </w:rPr>
        <w:t>key drivers</w:t>
      </w:r>
      <w:r w:rsidR="00FD0E07">
        <w:rPr>
          <w:rFonts w:cstheme="minorHAnsi"/>
          <w:sz w:val="24"/>
          <w:szCs w:val="24"/>
        </w:rPr>
        <w:t xml:space="preserve"> -</w:t>
      </w:r>
      <w:r w:rsidR="003B1488">
        <w:rPr>
          <w:rFonts w:cstheme="minorHAnsi"/>
          <w:sz w:val="24"/>
          <w:szCs w:val="24"/>
        </w:rPr>
        <w:t xml:space="preserve"> </w:t>
      </w:r>
    </w:p>
    <w:p w14:paraId="1C2B3C2B" w14:textId="643186F9" w:rsidR="003B1488" w:rsidRPr="003B1488" w:rsidRDefault="003B1488" w:rsidP="00336488">
      <w:pPr>
        <w:rPr>
          <w:rFonts w:cstheme="minorHAnsi"/>
          <w:b/>
          <w:bCs/>
          <w:sz w:val="24"/>
          <w:szCs w:val="24"/>
        </w:rPr>
      </w:pPr>
      <w:r w:rsidRPr="003B1488">
        <w:rPr>
          <w:rFonts w:cstheme="minorHAnsi"/>
          <w:b/>
          <w:bCs/>
          <w:sz w:val="24"/>
          <w:szCs w:val="24"/>
        </w:rPr>
        <w:t xml:space="preserve">Relationships and Friendships </w:t>
      </w:r>
    </w:p>
    <w:p w14:paraId="7D358247" w14:textId="1CF8FAB7" w:rsidR="003B1488" w:rsidRPr="003B1488" w:rsidRDefault="003B1488" w:rsidP="003B1488">
      <w:pPr>
        <w:pStyle w:val="ListParagraph"/>
        <w:numPr>
          <w:ilvl w:val="0"/>
          <w:numId w:val="12"/>
        </w:numPr>
        <w:rPr>
          <w:rFonts w:cstheme="minorHAnsi"/>
          <w:sz w:val="24"/>
          <w:szCs w:val="24"/>
        </w:rPr>
      </w:pPr>
      <w:r w:rsidRPr="003B1488">
        <w:rPr>
          <w:rFonts w:cstheme="minorHAnsi"/>
          <w:sz w:val="24"/>
          <w:szCs w:val="24"/>
        </w:rPr>
        <w:t>To develop and maintain a variety of healthy relationships, within a range of social/cultural contexts</w:t>
      </w:r>
      <w:r w:rsidR="007B57DA">
        <w:rPr>
          <w:rFonts w:cstheme="minorHAnsi"/>
          <w:sz w:val="24"/>
          <w:szCs w:val="24"/>
        </w:rPr>
        <w:t>.</w:t>
      </w:r>
      <w:r w:rsidRPr="003B1488">
        <w:rPr>
          <w:rFonts w:cstheme="minorHAnsi"/>
          <w:sz w:val="24"/>
          <w:szCs w:val="24"/>
        </w:rPr>
        <w:t xml:space="preserve"> </w:t>
      </w:r>
    </w:p>
    <w:p w14:paraId="08D3D23C" w14:textId="12DE4ED1" w:rsidR="003B1488" w:rsidRPr="003B1488" w:rsidRDefault="003B1488" w:rsidP="003B1488">
      <w:pPr>
        <w:pStyle w:val="ListParagraph"/>
        <w:numPr>
          <w:ilvl w:val="0"/>
          <w:numId w:val="12"/>
        </w:numPr>
        <w:rPr>
          <w:rFonts w:cstheme="minorHAnsi"/>
          <w:sz w:val="24"/>
          <w:szCs w:val="24"/>
        </w:rPr>
      </w:pPr>
      <w:r w:rsidRPr="003B1488">
        <w:rPr>
          <w:rFonts w:cstheme="minorHAnsi"/>
          <w:sz w:val="24"/>
          <w:szCs w:val="24"/>
        </w:rPr>
        <w:t xml:space="preserve">To recognise and manage emotions within a range of </w:t>
      </w:r>
      <w:r w:rsidR="007B57DA" w:rsidRPr="003B1488">
        <w:rPr>
          <w:rFonts w:cstheme="minorHAnsi"/>
          <w:sz w:val="24"/>
          <w:szCs w:val="24"/>
        </w:rPr>
        <w:t>relationships.</w:t>
      </w:r>
      <w:r w:rsidRPr="003B1488">
        <w:rPr>
          <w:rFonts w:cstheme="minorHAnsi"/>
          <w:sz w:val="24"/>
          <w:szCs w:val="24"/>
        </w:rPr>
        <w:t xml:space="preserve"> </w:t>
      </w:r>
    </w:p>
    <w:p w14:paraId="413505C3" w14:textId="7582630B" w:rsidR="003B1488" w:rsidRPr="003B1488" w:rsidRDefault="003B1488" w:rsidP="003B1488">
      <w:pPr>
        <w:pStyle w:val="ListParagraph"/>
        <w:numPr>
          <w:ilvl w:val="0"/>
          <w:numId w:val="12"/>
        </w:numPr>
        <w:rPr>
          <w:rFonts w:cstheme="minorHAnsi"/>
          <w:sz w:val="24"/>
          <w:szCs w:val="24"/>
        </w:rPr>
      </w:pPr>
      <w:r w:rsidRPr="003B1488">
        <w:rPr>
          <w:rFonts w:cstheme="minorHAnsi"/>
          <w:sz w:val="24"/>
          <w:szCs w:val="24"/>
        </w:rPr>
        <w:t>To recognise risky or negative relationships including all forms of bullying and abuse</w:t>
      </w:r>
      <w:r w:rsidR="007B57DA">
        <w:rPr>
          <w:rFonts w:cstheme="minorHAnsi"/>
          <w:sz w:val="24"/>
          <w:szCs w:val="24"/>
        </w:rPr>
        <w:t>.</w:t>
      </w:r>
      <w:r w:rsidRPr="003B1488">
        <w:rPr>
          <w:rFonts w:cstheme="minorHAnsi"/>
          <w:sz w:val="24"/>
          <w:szCs w:val="24"/>
        </w:rPr>
        <w:t xml:space="preserve"> </w:t>
      </w:r>
    </w:p>
    <w:p w14:paraId="2A2AEBFF" w14:textId="31E24D99" w:rsidR="003B1488" w:rsidRPr="003B1488" w:rsidRDefault="003B1488" w:rsidP="003B1488">
      <w:pPr>
        <w:pStyle w:val="ListParagraph"/>
        <w:numPr>
          <w:ilvl w:val="0"/>
          <w:numId w:val="12"/>
        </w:numPr>
        <w:rPr>
          <w:rFonts w:cstheme="minorHAnsi"/>
          <w:sz w:val="24"/>
          <w:szCs w:val="24"/>
        </w:rPr>
      </w:pPr>
      <w:r w:rsidRPr="003B1488">
        <w:rPr>
          <w:rFonts w:cstheme="minorHAnsi"/>
          <w:sz w:val="24"/>
          <w:szCs w:val="24"/>
        </w:rPr>
        <w:t xml:space="preserve">To respond to risky or negative relationships and ask for </w:t>
      </w:r>
      <w:r w:rsidR="007B57DA" w:rsidRPr="003B1488">
        <w:rPr>
          <w:rFonts w:cstheme="minorHAnsi"/>
          <w:sz w:val="24"/>
          <w:szCs w:val="24"/>
        </w:rPr>
        <w:t>help.</w:t>
      </w:r>
      <w:r w:rsidRPr="003B1488">
        <w:rPr>
          <w:rFonts w:cstheme="minorHAnsi"/>
          <w:sz w:val="24"/>
          <w:szCs w:val="24"/>
        </w:rPr>
        <w:t xml:space="preserve"> </w:t>
      </w:r>
    </w:p>
    <w:p w14:paraId="4BAC6D87" w14:textId="77777777" w:rsidR="003B1488" w:rsidRDefault="003B1488" w:rsidP="003B1488">
      <w:pPr>
        <w:pStyle w:val="ListParagraph"/>
        <w:numPr>
          <w:ilvl w:val="0"/>
          <w:numId w:val="12"/>
        </w:numPr>
        <w:rPr>
          <w:rFonts w:cstheme="minorHAnsi"/>
          <w:sz w:val="24"/>
          <w:szCs w:val="24"/>
        </w:rPr>
      </w:pPr>
      <w:r w:rsidRPr="003B1488">
        <w:rPr>
          <w:rFonts w:cstheme="minorHAnsi"/>
          <w:sz w:val="24"/>
          <w:szCs w:val="24"/>
        </w:rPr>
        <w:t xml:space="preserve">To respect equality and diversity in relationships. </w:t>
      </w:r>
    </w:p>
    <w:p w14:paraId="773FC175" w14:textId="68C0CED7" w:rsidR="003B1488" w:rsidRPr="003B1488" w:rsidRDefault="003B1488" w:rsidP="003B1488">
      <w:pPr>
        <w:pStyle w:val="ListParagraph"/>
        <w:numPr>
          <w:ilvl w:val="0"/>
          <w:numId w:val="12"/>
        </w:numPr>
        <w:rPr>
          <w:rFonts w:cstheme="minorHAnsi"/>
          <w:sz w:val="24"/>
          <w:szCs w:val="24"/>
        </w:rPr>
      </w:pPr>
      <w:r>
        <w:rPr>
          <w:rFonts w:cstheme="minorHAnsi"/>
          <w:sz w:val="24"/>
          <w:szCs w:val="24"/>
        </w:rPr>
        <w:t xml:space="preserve">To understand the impact of love and loss. </w:t>
      </w:r>
    </w:p>
    <w:p w14:paraId="20C69457" w14:textId="77777777" w:rsidR="003B1488" w:rsidRDefault="003B1488" w:rsidP="00336488">
      <w:pPr>
        <w:rPr>
          <w:rFonts w:cstheme="minorHAnsi"/>
          <w:sz w:val="24"/>
          <w:szCs w:val="24"/>
        </w:rPr>
      </w:pPr>
    </w:p>
    <w:p w14:paraId="01888C14" w14:textId="77777777" w:rsidR="002C2CD0" w:rsidRDefault="002C2CD0" w:rsidP="00336488">
      <w:pPr>
        <w:rPr>
          <w:rFonts w:cstheme="minorHAnsi"/>
          <w:b/>
          <w:bCs/>
          <w:sz w:val="24"/>
          <w:szCs w:val="24"/>
        </w:rPr>
      </w:pPr>
    </w:p>
    <w:p w14:paraId="23D947B9" w14:textId="47E3999A" w:rsidR="003B1488" w:rsidRPr="003B1488" w:rsidRDefault="003B1488" w:rsidP="00336488">
      <w:pPr>
        <w:rPr>
          <w:rFonts w:cstheme="minorHAnsi"/>
          <w:b/>
          <w:bCs/>
          <w:sz w:val="24"/>
          <w:szCs w:val="24"/>
        </w:rPr>
      </w:pPr>
      <w:r w:rsidRPr="003B1488">
        <w:rPr>
          <w:rFonts w:cstheme="minorHAnsi"/>
          <w:b/>
          <w:bCs/>
          <w:sz w:val="24"/>
          <w:szCs w:val="24"/>
        </w:rPr>
        <w:lastRenderedPageBreak/>
        <w:t xml:space="preserve">Health and Wellbeing </w:t>
      </w:r>
    </w:p>
    <w:p w14:paraId="766CAAA5" w14:textId="77777777" w:rsidR="003B1488" w:rsidRPr="003B1488" w:rsidRDefault="003B1488" w:rsidP="003B1488">
      <w:pPr>
        <w:pStyle w:val="ListParagraph"/>
        <w:numPr>
          <w:ilvl w:val="0"/>
          <w:numId w:val="12"/>
        </w:numPr>
        <w:rPr>
          <w:rFonts w:cstheme="minorHAnsi"/>
          <w:sz w:val="24"/>
          <w:szCs w:val="24"/>
        </w:rPr>
      </w:pPr>
      <w:r w:rsidRPr="003B1488">
        <w:rPr>
          <w:rFonts w:cstheme="minorHAnsi"/>
          <w:sz w:val="24"/>
          <w:szCs w:val="24"/>
        </w:rPr>
        <w:t xml:space="preserve">What is meant by a healthy lifestyle? </w:t>
      </w:r>
    </w:p>
    <w:p w14:paraId="41DB69DD" w14:textId="51C7C6B7" w:rsidR="003B1488" w:rsidRPr="003B1488" w:rsidRDefault="003B1488" w:rsidP="003B1488">
      <w:pPr>
        <w:pStyle w:val="ListParagraph"/>
        <w:numPr>
          <w:ilvl w:val="0"/>
          <w:numId w:val="12"/>
        </w:numPr>
        <w:rPr>
          <w:rFonts w:cstheme="minorHAnsi"/>
          <w:sz w:val="24"/>
          <w:szCs w:val="24"/>
        </w:rPr>
      </w:pPr>
      <w:r w:rsidRPr="003B1488">
        <w:rPr>
          <w:rFonts w:cstheme="minorHAnsi"/>
          <w:sz w:val="24"/>
          <w:szCs w:val="24"/>
        </w:rPr>
        <w:t>To maintain physical, mental and emotional health and wellbeing</w:t>
      </w:r>
      <w:r w:rsidR="007B57DA">
        <w:rPr>
          <w:rFonts w:cstheme="minorHAnsi"/>
          <w:sz w:val="24"/>
          <w:szCs w:val="24"/>
        </w:rPr>
        <w:t>.</w:t>
      </w:r>
      <w:r w:rsidRPr="003B1488">
        <w:rPr>
          <w:rFonts w:cstheme="minorHAnsi"/>
          <w:sz w:val="24"/>
          <w:szCs w:val="24"/>
        </w:rPr>
        <w:t xml:space="preserve"> </w:t>
      </w:r>
    </w:p>
    <w:p w14:paraId="53514979" w14:textId="2706567F" w:rsidR="003B1488" w:rsidRPr="007B57DA" w:rsidRDefault="003B1488" w:rsidP="001C29D4">
      <w:pPr>
        <w:pStyle w:val="ListParagraph"/>
        <w:numPr>
          <w:ilvl w:val="0"/>
          <w:numId w:val="12"/>
        </w:numPr>
        <w:rPr>
          <w:rFonts w:cstheme="minorHAnsi"/>
          <w:sz w:val="24"/>
          <w:szCs w:val="24"/>
        </w:rPr>
      </w:pPr>
      <w:r w:rsidRPr="007B57DA">
        <w:rPr>
          <w:rFonts w:cstheme="minorHAnsi"/>
          <w:sz w:val="24"/>
          <w:szCs w:val="24"/>
        </w:rPr>
        <w:t>To manage risks to physical and emotional health and wellbeing ways of keeping physically and emotionally safe</w:t>
      </w:r>
      <w:r w:rsidR="007B57DA">
        <w:rPr>
          <w:rFonts w:cstheme="minorHAnsi"/>
          <w:sz w:val="24"/>
          <w:szCs w:val="24"/>
        </w:rPr>
        <w:t>.</w:t>
      </w:r>
      <w:r w:rsidRPr="007B57DA">
        <w:rPr>
          <w:rFonts w:cstheme="minorHAnsi"/>
          <w:sz w:val="24"/>
          <w:szCs w:val="24"/>
        </w:rPr>
        <w:t xml:space="preserve"> </w:t>
      </w:r>
    </w:p>
    <w:p w14:paraId="707C88BC" w14:textId="39310BAC" w:rsidR="003B1488" w:rsidRPr="003B1488" w:rsidRDefault="003B1488" w:rsidP="003B1488">
      <w:pPr>
        <w:pStyle w:val="ListParagraph"/>
        <w:numPr>
          <w:ilvl w:val="0"/>
          <w:numId w:val="12"/>
        </w:numPr>
        <w:rPr>
          <w:rFonts w:cstheme="minorHAnsi"/>
          <w:sz w:val="24"/>
          <w:szCs w:val="24"/>
        </w:rPr>
      </w:pPr>
      <w:r w:rsidRPr="003B1488">
        <w:rPr>
          <w:rFonts w:cstheme="minorHAnsi"/>
          <w:sz w:val="24"/>
          <w:szCs w:val="24"/>
        </w:rPr>
        <w:t>About managing change, including puberty, transition and loss</w:t>
      </w:r>
      <w:r w:rsidR="007B57DA">
        <w:rPr>
          <w:rFonts w:cstheme="minorHAnsi"/>
          <w:sz w:val="24"/>
          <w:szCs w:val="24"/>
        </w:rPr>
        <w:t>.</w:t>
      </w:r>
      <w:r w:rsidRPr="003B1488">
        <w:rPr>
          <w:rFonts w:cstheme="minorHAnsi"/>
          <w:sz w:val="24"/>
          <w:szCs w:val="24"/>
        </w:rPr>
        <w:t xml:space="preserve"> </w:t>
      </w:r>
    </w:p>
    <w:p w14:paraId="74969612" w14:textId="29998E8B" w:rsidR="003B1488" w:rsidRPr="003B1488" w:rsidRDefault="003B1488" w:rsidP="003B1488">
      <w:pPr>
        <w:pStyle w:val="ListParagraph"/>
        <w:numPr>
          <w:ilvl w:val="0"/>
          <w:numId w:val="12"/>
        </w:numPr>
        <w:rPr>
          <w:rFonts w:cstheme="minorHAnsi"/>
          <w:sz w:val="24"/>
          <w:szCs w:val="24"/>
        </w:rPr>
      </w:pPr>
      <w:r w:rsidRPr="003B1488">
        <w:rPr>
          <w:rFonts w:cstheme="minorHAnsi"/>
          <w:sz w:val="24"/>
          <w:szCs w:val="24"/>
        </w:rPr>
        <w:t>To make informed choices about health and wellbeing and to recognise sources of help with this</w:t>
      </w:r>
      <w:r w:rsidR="007B57DA">
        <w:rPr>
          <w:rFonts w:cstheme="minorHAnsi"/>
          <w:sz w:val="24"/>
          <w:szCs w:val="24"/>
        </w:rPr>
        <w:t>.</w:t>
      </w:r>
      <w:r w:rsidRPr="003B1488">
        <w:rPr>
          <w:rFonts w:cstheme="minorHAnsi"/>
          <w:sz w:val="24"/>
          <w:szCs w:val="24"/>
        </w:rPr>
        <w:t xml:space="preserve"> </w:t>
      </w:r>
    </w:p>
    <w:p w14:paraId="62F85527" w14:textId="02FE21CC" w:rsidR="003B1488" w:rsidRDefault="003B1488" w:rsidP="003B1488">
      <w:pPr>
        <w:pStyle w:val="ListParagraph"/>
        <w:numPr>
          <w:ilvl w:val="0"/>
          <w:numId w:val="12"/>
        </w:numPr>
        <w:rPr>
          <w:rFonts w:cstheme="minorHAnsi"/>
          <w:sz w:val="24"/>
          <w:szCs w:val="24"/>
        </w:rPr>
      </w:pPr>
      <w:r w:rsidRPr="003B1488">
        <w:rPr>
          <w:rFonts w:cstheme="minorHAnsi"/>
          <w:sz w:val="24"/>
          <w:szCs w:val="24"/>
        </w:rPr>
        <w:t>To identify different influences on health and wellbeing</w:t>
      </w:r>
      <w:r w:rsidR="007B57DA">
        <w:rPr>
          <w:rFonts w:cstheme="minorHAnsi"/>
          <w:sz w:val="24"/>
          <w:szCs w:val="24"/>
        </w:rPr>
        <w:t>.</w:t>
      </w:r>
      <w:r w:rsidRPr="003B1488">
        <w:rPr>
          <w:rFonts w:cstheme="minorHAnsi"/>
          <w:sz w:val="24"/>
          <w:szCs w:val="24"/>
        </w:rPr>
        <w:t xml:space="preserve"> </w:t>
      </w:r>
    </w:p>
    <w:p w14:paraId="2E7B1FD7" w14:textId="6A634488" w:rsidR="003B1488" w:rsidRPr="003B1488" w:rsidRDefault="003B1488" w:rsidP="003B1488">
      <w:pPr>
        <w:pStyle w:val="ListParagraph"/>
        <w:numPr>
          <w:ilvl w:val="0"/>
          <w:numId w:val="12"/>
        </w:numPr>
        <w:rPr>
          <w:rFonts w:cstheme="minorHAnsi"/>
          <w:sz w:val="24"/>
          <w:szCs w:val="24"/>
        </w:rPr>
      </w:pPr>
      <w:r>
        <w:rPr>
          <w:rFonts w:cstheme="minorHAnsi"/>
          <w:sz w:val="24"/>
          <w:szCs w:val="24"/>
        </w:rPr>
        <w:t>To manage the negative impact of media and celebrity culture to help maintain a positive body image</w:t>
      </w:r>
      <w:r w:rsidR="007B57DA">
        <w:rPr>
          <w:rFonts w:cstheme="minorHAnsi"/>
          <w:sz w:val="24"/>
          <w:szCs w:val="24"/>
        </w:rPr>
        <w:t>.</w:t>
      </w:r>
      <w:r>
        <w:rPr>
          <w:rFonts w:cstheme="minorHAnsi"/>
          <w:sz w:val="24"/>
          <w:szCs w:val="24"/>
        </w:rPr>
        <w:t xml:space="preserve"> </w:t>
      </w:r>
    </w:p>
    <w:p w14:paraId="41C67B15" w14:textId="77777777" w:rsidR="003B1488" w:rsidRDefault="003B1488" w:rsidP="00336488">
      <w:pPr>
        <w:rPr>
          <w:rFonts w:cstheme="minorHAnsi"/>
          <w:sz w:val="24"/>
          <w:szCs w:val="24"/>
        </w:rPr>
      </w:pPr>
    </w:p>
    <w:p w14:paraId="7175894E" w14:textId="04A42FB7" w:rsidR="003B1488" w:rsidRPr="00CB3749" w:rsidRDefault="003B1488" w:rsidP="00336488">
      <w:pPr>
        <w:rPr>
          <w:rFonts w:cstheme="minorHAnsi"/>
          <w:b/>
          <w:bCs/>
          <w:sz w:val="24"/>
          <w:szCs w:val="24"/>
        </w:rPr>
      </w:pPr>
      <w:r w:rsidRPr="00CB3749">
        <w:rPr>
          <w:rFonts w:cstheme="minorHAnsi"/>
          <w:b/>
          <w:bCs/>
          <w:sz w:val="24"/>
          <w:szCs w:val="24"/>
        </w:rPr>
        <w:t xml:space="preserve">Personal Safety </w:t>
      </w:r>
    </w:p>
    <w:p w14:paraId="7784DE71" w14:textId="7D4902CD" w:rsidR="003B1488" w:rsidRDefault="00CB3749" w:rsidP="00FD0E07">
      <w:pPr>
        <w:pStyle w:val="ListParagraph"/>
        <w:numPr>
          <w:ilvl w:val="0"/>
          <w:numId w:val="27"/>
        </w:numPr>
        <w:rPr>
          <w:rFonts w:cstheme="minorHAnsi"/>
          <w:sz w:val="24"/>
          <w:szCs w:val="24"/>
        </w:rPr>
      </w:pPr>
      <w:r>
        <w:rPr>
          <w:rFonts w:cstheme="minorHAnsi"/>
          <w:sz w:val="24"/>
          <w:szCs w:val="24"/>
        </w:rPr>
        <w:t>To understand the importance of being safe</w:t>
      </w:r>
      <w:r w:rsidR="007B57DA">
        <w:rPr>
          <w:rFonts w:cstheme="minorHAnsi"/>
          <w:sz w:val="24"/>
          <w:szCs w:val="24"/>
        </w:rPr>
        <w:t>.</w:t>
      </w:r>
    </w:p>
    <w:p w14:paraId="6DC09723" w14:textId="38868B2B" w:rsidR="00CB3749" w:rsidRDefault="00CB3749" w:rsidP="00FD0E07">
      <w:pPr>
        <w:pStyle w:val="ListParagraph"/>
        <w:numPr>
          <w:ilvl w:val="0"/>
          <w:numId w:val="27"/>
        </w:numPr>
        <w:rPr>
          <w:rFonts w:cstheme="minorHAnsi"/>
          <w:sz w:val="24"/>
          <w:szCs w:val="24"/>
        </w:rPr>
      </w:pPr>
      <w:r>
        <w:rPr>
          <w:rFonts w:cstheme="minorHAnsi"/>
          <w:sz w:val="24"/>
          <w:szCs w:val="24"/>
        </w:rPr>
        <w:t xml:space="preserve">To recognise the need for safety online and understand acceptable ways to behave online. </w:t>
      </w:r>
    </w:p>
    <w:p w14:paraId="37C196D8" w14:textId="42EA3D88" w:rsidR="00CB3749" w:rsidRDefault="00CB3749" w:rsidP="00FD0E07">
      <w:pPr>
        <w:pStyle w:val="ListParagraph"/>
        <w:numPr>
          <w:ilvl w:val="0"/>
          <w:numId w:val="27"/>
        </w:numPr>
        <w:rPr>
          <w:rFonts w:cstheme="minorHAnsi"/>
          <w:sz w:val="24"/>
          <w:szCs w:val="24"/>
        </w:rPr>
      </w:pPr>
      <w:r>
        <w:rPr>
          <w:rFonts w:cstheme="minorHAnsi"/>
          <w:sz w:val="24"/>
          <w:szCs w:val="24"/>
        </w:rPr>
        <w:t xml:space="preserve">To identify trusted adults and recognise who I can ask for help. </w:t>
      </w:r>
    </w:p>
    <w:p w14:paraId="63309BC9" w14:textId="70E6C1BB" w:rsidR="00CB3749" w:rsidRDefault="00CB3749" w:rsidP="00FD0E07">
      <w:pPr>
        <w:pStyle w:val="ListParagraph"/>
        <w:numPr>
          <w:ilvl w:val="0"/>
          <w:numId w:val="27"/>
        </w:numPr>
        <w:rPr>
          <w:rFonts w:cstheme="minorHAnsi"/>
          <w:sz w:val="24"/>
          <w:szCs w:val="24"/>
        </w:rPr>
      </w:pPr>
      <w:r>
        <w:rPr>
          <w:rFonts w:cstheme="minorHAnsi"/>
          <w:sz w:val="24"/>
          <w:szCs w:val="24"/>
        </w:rPr>
        <w:t>To understand the importance of consent.</w:t>
      </w:r>
    </w:p>
    <w:p w14:paraId="0F45D5F3" w14:textId="02800E70" w:rsidR="00CB3749" w:rsidRDefault="00CB3749" w:rsidP="00FD0E07">
      <w:pPr>
        <w:pStyle w:val="ListParagraph"/>
        <w:numPr>
          <w:ilvl w:val="0"/>
          <w:numId w:val="27"/>
        </w:numPr>
        <w:rPr>
          <w:rFonts w:cstheme="minorHAnsi"/>
          <w:sz w:val="24"/>
          <w:szCs w:val="24"/>
        </w:rPr>
      </w:pPr>
      <w:r>
        <w:rPr>
          <w:rFonts w:cstheme="minorHAnsi"/>
          <w:sz w:val="24"/>
          <w:szCs w:val="24"/>
        </w:rPr>
        <w:t>To develop a basic understanding of emergency aid.</w:t>
      </w:r>
    </w:p>
    <w:p w14:paraId="49511873" w14:textId="0C67BB10" w:rsidR="00CB3749" w:rsidRDefault="00CB3749" w:rsidP="00FD0E07">
      <w:pPr>
        <w:pStyle w:val="ListParagraph"/>
        <w:numPr>
          <w:ilvl w:val="0"/>
          <w:numId w:val="27"/>
        </w:numPr>
        <w:rPr>
          <w:rFonts w:cstheme="minorHAnsi"/>
          <w:sz w:val="24"/>
          <w:szCs w:val="24"/>
        </w:rPr>
      </w:pPr>
      <w:r>
        <w:rPr>
          <w:rFonts w:cstheme="minorHAnsi"/>
          <w:sz w:val="24"/>
          <w:szCs w:val="24"/>
        </w:rPr>
        <w:t>To recognise the need for pedestrian safety.</w:t>
      </w:r>
    </w:p>
    <w:p w14:paraId="463D9C03" w14:textId="77777777" w:rsidR="00CB3749" w:rsidRPr="003B1488" w:rsidRDefault="00CB3749" w:rsidP="00CB3749">
      <w:pPr>
        <w:pStyle w:val="ListParagraph"/>
        <w:rPr>
          <w:rFonts w:cstheme="minorHAnsi"/>
          <w:sz w:val="24"/>
          <w:szCs w:val="24"/>
        </w:rPr>
      </w:pPr>
    </w:p>
    <w:p w14:paraId="45E4CF14" w14:textId="17838A47" w:rsidR="003B1488" w:rsidRDefault="003B1488" w:rsidP="00336488">
      <w:pPr>
        <w:rPr>
          <w:rFonts w:cstheme="minorHAnsi"/>
          <w:b/>
          <w:bCs/>
          <w:sz w:val="24"/>
          <w:szCs w:val="24"/>
        </w:rPr>
      </w:pPr>
      <w:r w:rsidRPr="00CB3749">
        <w:rPr>
          <w:rFonts w:cstheme="minorHAnsi"/>
          <w:b/>
          <w:bCs/>
          <w:sz w:val="24"/>
          <w:szCs w:val="24"/>
        </w:rPr>
        <w:t xml:space="preserve">Equality and Diversity </w:t>
      </w:r>
    </w:p>
    <w:p w14:paraId="46B8EA70" w14:textId="45117037" w:rsidR="00CD1F70" w:rsidRDefault="00CD1F70" w:rsidP="00CB3749">
      <w:pPr>
        <w:pStyle w:val="ListParagraph"/>
        <w:numPr>
          <w:ilvl w:val="0"/>
          <w:numId w:val="12"/>
        </w:numPr>
        <w:rPr>
          <w:rFonts w:cstheme="minorHAnsi"/>
          <w:sz w:val="24"/>
          <w:szCs w:val="24"/>
        </w:rPr>
      </w:pPr>
      <w:r>
        <w:rPr>
          <w:rFonts w:cstheme="minorHAnsi"/>
          <w:sz w:val="24"/>
          <w:szCs w:val="24"/>
        </w:rPr>
        <w:t xml:space="preserve">To have an awareness of the protected characteristics. </w:t>
      </w:r>
    </w:p>
    <w:p w14:paraId="2CBBE737" w14:textId="3054F7F3" w:rsidR="00CB3749" w:rsidRDefault="00CB3749" w:rsidP="00CB3749">
      <w:pPr>
        <w:pStyle w:val="ListParagraph"/>
        <w:numPr>
          <w:ilvl w:val="0"/>
          <w:numId w:val="12"/>
        </w:numPr>
        <w:rPr>
          <w:rFonts w:cstheme="minorHAnsi"/>
          <w:sz w:val="24"/>
          <w:szCs w:val="24"/>
        </w:rPr>
      </w:pPr>
      <w:r>
        <w:rPr>
          <w:rFonts w:cstheme="minorHAnsi"/>
          <w:sz w:val="24"/>
          <w:szCs w:val="24"/>
        </w:rPr>
        <w:t>To develop an understanding a</w:t>
      </w:r>
      <w:r w:rsidRPr="00CB3749">
        <w:rPr>
          <w:rFonts w:cstheme="minorHAnsi"/>
          <w:sz w:val="24"/>
          <w:szCs w:val="24"/>
        </w:rPr>
        <w:t>bout different groups and communities</w:t>
      </w:r>
      <w:r w:rsidR="00CD1F70">
        <w:rPr>
          <w:rFonts w:cstheme="minorHAnsi"/>
          <w:sz w:val="24"/>
          <w:szCs w:val="24"/>
        </w:rPr>
        <w:t>.</w:t>
      </w:r>
    </w:p>
    <w:p w14:paraId="7A9772F6" w14:textId="77777777" w:rsidR="00CD1F70" w:rsidRDefault="00CB3749" w:rsidP="00CB3749">
      <w:pPr>
        <w:pStyle w:val="ListParagraph"/>
        <w:numPr>
          <w:ilvl w:val="0"/>
          <w:numId w:val="12"/>
        </w:numPr>
        <w:rPr>
          <w:rFonts w:cstheme="minorHAnsi"/>
          <w:sz w:val="24"/>
          <w:szCs w:val="24"/>
        </w:rPr>
      </w:pPr>
      <w:r w:rsidRPr="00CB3749">
        <w:rPr>
          <w:rFonts w:cstheme="minorHAnsi"/>
          <w:sz w:val="24"/>
          <w:szCs w:val="24"/>
        </w:rPr>
        <w:t>To respect equality and to be a productive member of a diverse community</w:t>
      </w:r>
      <w:r w:rsidR="00CD1F70">
        <w:rPr>
          <w:rFonts w:cstheme="minorHAnsi"/>
          <w:sz w:val="24"/>
          <w:szCs w:val="24"/>
        </w:rPr>
        <w:t>.</w:t>
      </w:r>
    </w:p>
    <w:p w14:paraId="0787225C" w14:textId="06614B3F" w:rsidR="00CB3749" w:rsidRDefault="00CD1F70" w:rsidP="00CB3749">
      <w:pPr>
        <w:pStyle w:val="ListParagraph"/>
        <w:numPr>
          <w:ilvl w:val="0"/>
          <w:numId w:val="12"/>
        </w:numPr>
        <w:rPr>
          <w:rFonts w:cstheme="minorHAnsi"/>
          <w:sz w:val="24"/>
          <w:szCs w:val="24"/>
        </w:rPr>
      </w:pPr>
      <w:r>
        <w:rPr>
          <w:rFonts w:cstheme="minorHAnsi"/>
          <w:sz w:val="24"/>
          <w:szCs w:val="24"/>
        </w:rPr>
        <w:t>To recognise stereotypes and how they can impact the way we view other people.</w:t>
      </w:r>
      <w:r w:rsidR="00CB3749" w:rsidRPr="00CB3749">
        <w:rPr>
          <w:rFonts w:cstheme="minorHAnsi"/>
          <w:sz w:val="24"/>
          <w:szCs w:val="24"/>
        </w:rPr>
        <w:t xml:space="preserve"> </w:t>
      </w:r>
    </w:p>
    <w:p w14:paraId="4E1ED212" w14:textId="77777777" w:rsidR="00CD1F70" w:rsidRDefault="00CD1F70" w:rsidP="00CB3749">
      <w:pPr>
        <w:pStyle w:val="ListParagraph"/>
        <w:numPr>
          <w:ilvl w:val="0"/>
          <w:numId w:val="12"/>
        </w:numPr>
        <w:rPr>
          <w:rFonts w:cstheme="minorHAnsi"/>
          <w:sz w:val="24"/>
          <w:szCs w:val="24"/>
        </w:rPr>
      </w:pPr>
      <w:r>
        <w:rPr>
          <w:rFonts w:cstheme="minorHAnsi"/>
          <w:sz w:val="24"/>
          <w:szCs w:val="24"/>
        </w:rPr>
        <w:t>To understand and respect different family types.</w:t>
      </w:r>
    </w:p>
    <w:p w14:paraId="7E6F1BB6" w14:textId="41B371EE" w:rsidR="00CB3749" w:rsidRPr="00FD0E07" w:rsidRDefault="00CD1F70" w:rsidP="00FD0E07">
      <w:pPr>
        <w:pStyle w:val="ListParagraph"/>
        <w:numPr>
          <w:ilvl w:val="0"/>
          <w:numId w:val="12"/>
        </w:numPr>
        <w:rPr>
          <w:rFonts w:cstheme="minorHAnsi"/>
          <w:sz w:val="24"/>
          <w:szCs w:val="24"/>
        </w:rPr>
      </w:pPr>
      <w:r>
        <w:rPr>
          <w:rFonts w:cstheme="minorHAnsi"/>
          <w:sz w:val="24"/>
          <w:szCs w:val="24"/>
        </w:rPr>
        <w:t>To understand</w:t>
      </w:r>
      <w:r w:rsidR="00FD0E07">
        <w:rPr>
          <w:rFonts w:cstheme="minorHAnsi"/>
          <w:sz w:val="24"/>
          <w:szCs w:val="24"/>
        </w:rPr>
        <w:t xml:space="preserve"> types of</w:t>
      </w:r>
      <w:r>
        <w:rPr>
          <w:rFonts w:cstheme="minorHAnsi"/>
          <w:sz w:val="24"/>
          <w:szCs w:val="24"/>
        </w:rPr>
        <w:t xml:space="preserve"> discrimination and how differences can lead to conflict. </w:t>
      </w:r>
    </w:p>
    <w:p w14:paraId="6F67F1A7" w14:textId="77777777" w:rsidR="00CB3749" w:rsidRPr="00CB3749" w:rsidRDefault="00CB3749" w:rsidP="00336488">
      <w:pPr>
        <w:rPr>
          <w:rFonts w:cstheme="minorHAnsi"/>
          <w:b/>
          <w:bCs/>
          <w:sz w:val="24"/>
          <w:szCs w:val="24"/>
        </w:rPr>
      </w:pPr>
    </w:p>
    <w:p w14:paraId="74DE4421" w14:textId="383E0EE2" w:rsidR="003B1488" w:rsidRDefault="003B1488" w:rsidP="00336488">
      <w:pPr>
        <w:rPr>
          <w:rFonts w:cstheme="minorHAnsi"/>
          <w:b/>
          <w:bCs/>
          <w:sz w:val="24"/>
          <w:szCs w:val="24"/>
        </w:rPr>
      </w:pPr>
      <w:r w:rsidRPr="00CB3749">
        <w:rPr>
          <w:rFonts w:cstheme="minorHAnsi"/>
          <w:b/>
          <w:bCs/>
          <w:sz w:val="24"/>
          <w:szCs w:val="24"/>
        </w:rPr>
        <w:t xml:space="preserve">Aspirations (including economic wellbeing) </w:t>
      </w:r>
    </w:p>
    <w:p w14:paraId="0CDADD15" w14:textId="5C5E9DF4" w:rsidR="00FD0E07" w:rsidRDefault="00FD0E07" w:rsidP="00CB3749">
      <w:pPr>
        <w:pStyle w:val="ListParagraph"/>
        <w:numPr>
          <w:ilvl w:val="0"/>
          <w:numId w:val="12"/>
        </w:numPr>
        <w:rPr>
          <w:rFonts w:cstheme="minorHAnsi"/>
          <w:sz w:val="24"/>
          <w:szCs w:val="24"/>
        </w:rPr>
      </w:pPr>
      <w:r>
        <w:rPr>
          <w:rFonts w:cstheme="minorHAnsi"/>
          <w:sz w:val="24"/>
          <w:szCs w:val="24"/>
        </w:rPr>
        <w:t xml:space="preserve">To recognise the importance of setting and achieving goals. </w:t>
      </w:r>
    </w:p>
    <w:p w14:paraId="543B8B33" w14:textId="349112BE" w:rsidR="00FD0E07" w:rsidRDefault="00FD0E07" w:rsidP="00CB3749">
      <w:pPr>
        <w:pStyle w:val="ListParagraph"/>
        <w:numPr>
          <w:ilvl w:val="0"/>
          <w:numId w:val="12"/>
        </w:numPr>
        <w:rPr>
          <w:rFonts w:cstheme="minorHAnsi"/>
          <w:sz w:val="24"/>
          <w:szCs w:val="24"/>
        </w:rPr>
      </w:pPr>
      <w:r>
        <w:rPr>
          <w:rFonts w:cstheme="minorHAnsi"/>
          <w:sz w:val="24"/>
          <w:szCs w:val="24"/>
        </w:rPr>
        <w:t>To know the importance of perseverance when faced with challenge or failure.</w:t>
      </w:r>
    </w:p>
    <w:p w14:paraId="126E2B5F" w14:textId="1C268577" w:rsidR="00CB3749" w:rsidRDefault="00CB3749" w:rsidP="00CB3749">
      <w:pPr>
        <w:pStyle w:val="ListParagraph"/>
        <w:numPr>
          <w:ilvl w:val="0"/>
          <w:numId w:val="12"/>
        </w:numPr>
        <w:rPr>
          <w:rFonts w:cstheme="minorHAnsi"/>
          <w:sz w:val="24"/>
          <w:szCs w:val="24"/>
        </w:rPr>
      </w:pPr>
      <w:r>
        <w:rPr>
          <w:rFonts w:cstheme="minorHAnsi"/>
          <w:sz w:val="24"/>
          <w:szCs w:val="24"/>
        </w:rPr>
        <w:lastRenderedPageBreak/>
        <w:t xml:space="preserve">To understand </w:t>
      </w:r>
      <w:r w:rsidRPr="00CB3749">
        <w:rPr>
          <w:rFonts w:cstheme="minorHAnsi"/>
          <w:sz w:val="24"/>
          <w:szCs w:val="24"/>
        </w:rPr>
        <w:t>where money comes from, keeping it safe and the importance of managing it effectively</w:t>
      </w:r>
      <w:r>
        <w:rPr>
          <w:rFonts w:cstheme="minorHAnsi"/>
          <w:sz w:val="24"/>
          <w:szCs w:val="24"/>
        </w:rPr>
        <w:t>.</w:t>
      </w:r>
    </w:p>
    <w:p w14:paraId="6A937CB8" w14:textId="03B4A102" w:rsidR="00CB3749" w:rsidRPr="00CD1F70" w:rsidRDefault="00CB3749" w:rsidP="00CB3749">
      <w:pPr>
        <w:pStyle w:val="ListParagraph"/>
        <w:numPr>
          <w:ilvl w:val="0"/>
          <w:numId w:val="12"/>
        </w:numPr>
        <w:rPr>
          <w:rFonts w:cstheme="minorHAnsi"/>
          <w:sz w:val="24"/>
          <w:szCs w:val="24"/>
        </w:rPr>
      </w:pPr>
      <w:r w:rsidRPr="00CD1F70">
        <w:rPr>
          <w:rFonts w:cstheme="minorHAnsi"/>
          <w:sz w:val="24"/>
          <w:szCs w:val="24"/>
        </w:rPr>
        <w:t xml:space="preserve">To know </w:t>
      </w:r>
      <w:r w:rsidR="00CD1F70" w:rsidRPr="00CD1F70">
        <w:rPr>
          <w:rFonts w:cstheme="minorHAnsi"/>
          <w:sz w:val="24"/>
          <w:szCs w:val="24"/>
        </w:rPr>
        <w:t>how and why</w:t>
      </w:r>
      <w:r w:rsidRPr="00CD1F70">
        <w:rPr>
          <w:rFonts w:cstheme="minorHAnsi"/>
          <w:sz w:val="24"/>
          <w:szCs w:val="24"/>
        </w:rPr>
        <w:t xml:space="preserve"> money plays an important part in people’s </w:t>
      </w:r>
      <w:r w:rsidR="007B57DA" w:rsidRPr="00CD1F70">
        <w:rPr>
          <w:rFonts w:cstheme="minorHAnsi"/>
          <w:sz w:val="24"/>
          <w:szCs w:val="24"/>
        </w:rPr>
        <w:t>lives.</w:t>
      </w:r>
      <w:r w:rsidRPr="00CD1F70">
        <w:rPr>
          <w:rFonts w:cstheme="minorHAnsi"/>
          <w:sz w:val="24"/>
          <w:szCs w:val="24"/>
        </w:rPr>
        <w:t xml:space="preserve"> </w:t>
      </w:r>
    </w:p>
    <w:p w14:paraId="37249B86" w14:textId="4B672BEA" w:rsidR="00CB3749" w:rsidRPr="00CD1F70" w:rsidRDefault="00CD1F70" w:rsidP="00CB3749">
      <w:pPr>
        <w:pStyle w:val="ListParagraph"/>
        <w:numPr>
          <w:ilvl w:val="0"/>
          <w:numId w:val="12"/>
        </w:numPr>
        <w:rPr>
          <w:rFonts w:cstheme="minorHAnsi"/>
          <w:sz w:val="24"/>
          <w:szCs w:val="24"/>
        </w:rPr>
      </w:pPr>
      <w:r w:rsidRPr="00CD1F70">
        <w:rPr>
          <w:rFonts w:cstheme="minorHAnsi"/>
          <w:sz w:val="24"/>
          <w:szCs w:val="24"/>
        </w:rPr>
        <w:t>To develop a</w:t>
      </w:r>
      <w:r w:rsidR="00CB3749" w:rsidRPr="00CD1F70">
        <w:rPr>
          <w:rFonts w:cstheme="minorHAnsi"/>
          <w:sz w:val="24"/>
          <w:szCs w:val="24"/>
        </w:rPr>
        <w:t xml:space="preserve"> basic understanding of enterprise.</w:t>
      </w:r>
    </w:p>
    <w:p w14:paraId="62EA5B49" w14:textId="35FE4001" w:rsidR="00CB3749" w:rsidRPr="00FD0E07" w:rsidRDefault="00FD0E07" w:rsidP="00FD0E07">
      <w:pPr>
        <w:pStyle w:val="ListParagraph"/>
        <w:numPr>
          <w:ilvl w:val="0"/>
          <w:numId w:val="12"/>
        </w:numPr>
        <w:rPr>
          <w:rFonts w:cstheme="minorHAnsi"/>
          <w:sz w:val="24"/>
          <w:szCs w:val="24"/>
        </w:rPr>
      </w:pPr>
      <w:r>
        <w:rPr>
          <w:rFonts w:cstheme="minorHAnsi"/>
          <w:sz w:val="24"/>
          <w:szCs w:val="24"/>
        </w:rPr>
        <w:t>To know a wide range of careers, understand what these careers might entail and that different jobs will lead to different incomes.</w:t>
      </w:r>
    </w:p>
    <w:p w14:paraId="7F89C227" w14:textId="77777777" w:rsidR="00CB3749" w:rsidRPr="00CB3749" w:rsidRDefault="00CB3749" w:rsidP="00336488">
      <w:pPr>
        <w:rPr>
          <w:rFonts w:cstheme="minorHAnsi"/>
          <w:b/>
          <w:bCs/>
          <w:sz w:val="24"/>
          <w:szCs w:val="24"/>
        </w:rPr>
      </w:pPr>
    </w:p>
    <w:p w14:paraId="53E1398D" w14:textId="4F202C42" w:rsidR="003B1488" w:rsidRPr="00CB3749" w:rsidRDefault="003B1488" w:rsidP="00336488">
      <w:pPr>
        <w:rPr>
          <w:rFonts w:cstheme="minorHAnsi"/>
          <w:b/>
          <w:bCs/>
          <w:sz w:val="24"/>
          <w:szCs w:val="24"/>
        </w:rPr>
      </w:pPr>
      <w:r w:rsidRPr="00CB3749">
        <w:rPr>
          <w:rFonts w:cstheme="minorHAnsi"/>
          <w:b/>
          <w:bCs/>
          <w:sz w:val="24"/>
          <w:szCs w:val="24"/>
        </w:rPr>
        <w:t xml:space="preserve">Responsibility </w:t>
      </w:r>
    </w:p>
    <w:p w14:paraId="27AB46C1" w14:textId="464EA479" w:rsidR="00CD1F70" w:rsidRDefault="00CD1F70" w:rsidP="00CD1F70">
      <w:pPr>
        <w:pStyle w:val="ListParagraph"/>
        <w:numPr>
          <w:ilvl w:val="0"/>
          <w:numId w:val="12"/>
        </w:numPr>
        <w:rPr>
          <w:rFonts w:cstheme="minorHAnsi"/>
          <w:sz w:val="24"/>
          <w:szCs w:val="24"/>
        </w:rPr>
      </w:pPr>
      <w:r>
        <w:rPr>
          <w:rFonts w:cstheme="minorHAnsi"/>
          <w:sz w:val="24"/>
          <w:szCs w:val="24"/>
        </w:rPr>
        <w:t xml:space="preserve">To understand their responsibility for their own learning and consider how they learn best. </w:t>
      </w:r>
    </w:p>
    <w:p w14:paraId="2C6D6333" w14:textId="5BCA2EB2" w:rsidR="00CD1F70" w:rsidRDefault="00CD1F70" w:rsidP="00CD1F70">
      <w:pPr>
        <w:pStyle w:val="ListParagraph"/>
        <w:numPr>
          <w:ilvl w:val="0"/>
          <w:numId w:val="12"/>
        </w:numPr>
        <w:rPr>
          <w:rFonts w:cstheme="minorHAnsi"/>
          <w:sz w:val="24"/>
          <w:szCs w:val="24"/>
        </w:rPr>
      </w:pPr>
      <w:r>
        <w:rPr>
          <w:rFonts w:cstheme="minorHAnsi"/>
          <w:sz w:val="24"/>
          <w:szCs w:val="24"/>
        </w:rPr>
        <w:t xml:space="preserve">To develop a secure understanding of right and wrong and of fairness. </w:t>
      </w:r>
    </w:p>
    <w:p w14:paraId="5383E507" w14:textId="15460056" w:rsidR="00CD1F70" w:rsidRPr="00CD1F70" w:rsidRDefault="00CD1F70" w:rsidP="00CD1F70">
      <w:pPr>
        <w:pStyle w:val="ListParagraph"/>
        <w:numPr>
          <w:ilvl w:val="0"/>
          <w:numId w:val="12"/>
        </w:numPr>
        <w:rPr>
          <w:rFonts w:cstheme="minorHAnsi"/>
          <w:sz w:val="24"/>
          <w:szCs w:val="24"/>
        </w:rPr>
      </w:pPr>
      <w:r>
        <w:rPr>
          <w:rFonts w:cstheme="minorHAnsi"/>
          <w:sz w:val="24"/>
          <w:szCs w:val="24"/>
        </w:rPr>
        <w:t>To know their</w:t>
      </w:r>
      <w:r w:rsidR="00CB3749" w:rsidRPr="00CD1F70">
        <w:rPr>
          <w:rFonts w:cstheme="minorHAnsi"/>
          <w:sz w:val="24"/>
          <w:szCs w:val="24"/>
        </w:rPr>
        <w:t xml:space="preserve"> rights and responsibilities as</w:t>
      </w:r>
      <w:r>
        <w:rPr>
          <w:rFonts w:cstheme="minorHAnsi"/>
          <w:sz w:val="24"/>
          <w:szCs w:val="24"/>
        </w:rPr>
        <w:t xml:space="preserve"> a child and as</w:t>
      </w:r>
      <w:r w:rsidR="00CB3749" w:rsidRPr="00CD1F70">
        <w:rPr>
          <w:rFonts w:cstheme="minorHAnsi"/>
          <w:sz w:val="24"/>
          <w:szCs w:val="24"/>
        </w:rPr>
        <w:t xml:space="preserve"> members of families, other groups and ultimately as citizens</w:t>
      </w:r>
      <w:r>
        <w:rPr>
          <w:rFonts w:cstheme="minorHAnsi"/>
          <w:sz w:val="24"/>
          <w:szCs w:val="24"/>
        </w:rPr>
        <w:t>.</w:t>
      </w:r>
      <w:r w:rsidR="00CB3749" w:rsidRPr="00CD1F70">
        <w:rPr>
          <w:rFonts w:cstheme="minorHAnsi"/>
          <w:sz w:val="24"/>
          <w:szCs w:val="24"/>
        </w:rPr>
        <w:t xml:space="preserve"> </w:t>
      </w:r>
    </w:p>
    <w:p w14:paraId="00353EE0" w14:textId="1333C78B" w:rsidR="00CD1F70" w:rsidRDefault="00CD1F70" w:rsidP="00CD1F70">
      <w:pPr>
        <w:pStyle w:val="ListParagraph"/>
        <w:numPr>
          <w:ilvl w:val="0"/>
          <w:numId w:val="12"/>
        </w:numPr>
        <w:rPr>
          <w:rFonts w:cstheme="minorHAnsi"/>
          <w:sz w:val="24"/>
          <w:szCs w:val="24"/>
        </w:rPr>
      </w:pPr>
      <w:r w:rsidRPr="00CD1F70">
        <w:rPr>
          <w:rFonts w:cstheme="minorHAnsi"/>
          <w:sz w:val="24"/>
          <w:szCs w:val="24"/>
        </w:rPr>
        <w:t>To understand their role in respecting and protecting the environment</w:t>
      </w:r>
      <w:r>
        <w:rPr>
          <w:rFonts w:cstheme="minorHAnsi"/>
          <w:sz w:val="24"/>
          <w:szCs w:val="24"/>
        </w:rPr>
        <w:t>.</w:t>
      </w:r>
      <w:r w:rsidRPr="00CD1F70">
        <w:rPr>
          <w:rFonts w:cstheme="minorHAnsi"/>
          <w:sz w:val="24"/>
          <w:szCs w:val="24"/>
        </w:rPr>
        <w:t xml:space="preserve"> </w:t>
      </w:r>
    </w:p>
    <w:p w14:paraId="7DC37627" w14:textId="240AF3DA" w:rsidR="00CD1F70" w:rsidRPr="00CD1F70" w:rsidRDefault="00CD1F70" w:rsidP="00CD1F70">
      <w:pPr>
        <w:pStyle w:val="ListParagraph"/>
        <w:numPr>
          <w:ilvl w:val="0"/>
          <w:numId w:val="12"/>
        </w:numPr>
        <w:rPr>
          <w:rFonts w:cstheme="minorHAnsi"/>
          <w:sz w:val="24"/>
          <w:szCs w:val="24"/>
        </w:rPr>
      </w:pPr>
      <w:r>
        <w:rPr>
          <w:rFonts w:cstheme="minorHAnsi"/>
          <w:sz w:val="24"/>
          <w:szCs w:val="24"/>
        </w:rPr>
        <w:t xml:space="preserve">To understand consequences and the rule of law and how this will impact them in life. </w:t>
      </w:r>
    </w:p>
    <w:p w14:paraId="2269AA6F" w14:textId="79248F0E" w:rsidR="00CB3749" w:rsidRDefault="00CD1F70" w:rsidP="00CB3749">
      <w:pPr>
        <w:pStyle w:val="ListParagraph"/>
        <w:numPr>
          <w:ilvl w:val="0"/>
          <w:numId w:val="12"/>
        </w:numPr>
        <w:rPr>
          <w:rFonts w:cstheme="minorHAnsi"/>
          <w:sz w:val="24"/>
          <w:szCs w:val="24"/>
        </w:rPr>
      </w:pPr>
      <w:r>
        <w:rPr>
          <w:rFonts w:cstheme="minorHAnsi"/>
          <w:sz w:val="24"/>
          <w:szCs w:val="24"/>
        </w:rPr>
        <w:t>To develop on understanding of democracy and how it works.</w:t>
      </w:r>
    </w:p>
    <w:p w14:paraId="780D3603" w14:textId="3185BAEF" w:rsidR="00CD1F70" w:rsidRDefault="00CD1F70" w:rsidP="00CB3749">
      <w:pPr>
        <w:pStyle w:val="ListParagraph"/>
        <w:numPr>
          <w:ilvl w:val="0"/>
          <w:numId w:val="12"/>
        </w:numPr>
        <w:rPr>
          <w:rFonts w:cstheme="minorHAnsi"/>
          <w:sz w:val="24"/>
          <w:szCs w:val="24"/>
        </w:rPr>
      </w:pPr>
      <w:r>
        <w:rPr>
          <w:rFonts w:cstheme="minorHAnsi"/>
          <w:sz w:val="24"/>
          <w:szCs w:val="24"/>
        </w:rPr>
        <w:t>To make a positive contribution to society.</w:t>
      </w:r>
    </w:p>
    <w:p w14:paraId="225A5AC2" w14:textId="1DCC2B7F" w:rsidR="00CD1F70" w:rsidRPr="00CB3749" w:rsidRDefault="00CD1F70" w:rsidP="00CB3749">
      <w:pPr>
        <w:pStyle w:val="ListParagraph"/>
        <w:numPr>
          <w:ilvl w:val="0"/>
          <w:numId w:val="12"/>
        </w:numPr>
        <w:rPr>
          <w:rFonts w:cstheme="minorHAnsi"/>
          <w:sz w:val="24"/>
          <w:szCs w:val="24"/>
        </w:rPr>
      </w:pPr>
      <w:r>
        <w:rPr>
          <w:rFonts w:cstheme="minorHAnsi"/>
          <w:sz w:val="24"/>
          <w:szCs w:val="24"/>
        </w:rPr>
        <w:t>To have an awareness of global issues and the impact they have on the world.</w:t>
      </w:r>
    </w:p>
    <w:p w14:paraId="3BD98254" w14:textId="77777777" w:rsidR="00CB3749" w:rsidRDefault="00CB3749" w:rsidP="00336488">
      <w:pPr>
        <w:rPr>
          <w:rFonts w:cstheme="minorHAnsi"/>
          <w:sz w:val="24"/>
          <w:szCs w:val="24"/>
        </w:rPr>
      </w:pPr>
    </w:p>
    <w:p w14:paraId="072FD91E" w14:textId="043A052F" w:rsidR="003B1488" w:rsidRPr="00CB3749" w:rsidRDefault="003B1488" w:rsidP="00336488">
      <w:pPr>
        <w:rPr>
          <w:rFonts w:cstheme="minorHAnsi"/>
          <w:b/>
          <w:bCs/>
          <w:sz w:val="24"/>
          <w:szCs w:val="24"/>
        </w:rPr>
      </w:pPr>
      <w:r w:rsidRPr="00CB3749">
        <w:rPr>
          <w:rFonts w:cstheme="minorHAnsi"/>
          <w:b/>
          <w:bCs/>
          <w:sz w:val="24"/>
          <w:szCs w:val="24"/>
        </w:rPr>
        <w:t>Independence</w:t>
      </w:r>
    </w:p>
    <w:p w14:paraId="4447A9C0" w14:textId="68D45411" w:rsidR="00FD0E07" w:rsidRDefault="00FD0E07" w:rsidP="00336488">
      <w:pPr>
        <w:pStyle w:val="ListParagraph"/>
        <w:numPr>
          <w:ilvl w:val="0"/>
          <w:numId w:val="12"/>
        </w:numPr>
        <w:rPr>
          <w:rFonts w:cstheme="minorHAnsi"/>
          <w:sz w:val="24"/>
          <w:szCs w:val="24"/>
        </w:rPr>
      </w:pPr>
      <w:r>
        <w:rPr>
          <w:rFonts w:cstheme="minorHAnsi"/>
          <w:sz w:val="24"/>
          <w:szCs w:val="24"/>
        </w:rPr>
        <w:t xml:space="preserve">To know my self-worth and accept who I am. </w:t>
      </w:r>
    </w:p>
    <w:p w14:paraId="2DDC657F" w14:textId="77777777" w:rsidR="00FD0E07" w:rsidRDefault="00FD0E07" w:rsidP="00336488">
      <w:pPr>
        <w:pStyle w:val="ListParagraph"/>
        <w:numPr>
          <w:ilvl w:val="0"/>
          <w:numId w:val="12"/>
        </w:numPr>
        <w:rPr>
          <w:rFonts w:cstheme="minorHAnsi"/>
          <w:sz w:val="24"/>
          <w:szCs w:val="24"/>
        </w:rPr>
      </w:pPr>
      <w:r>
        <w:rPr>
          <w:rFonts w:cstheme="minorHAnsi"/>
          <w:sz w:val="24"/>
          <w:szCs w:val="24"/>
        </w:rPr>
        <w:t>To have</w:t>
      </w:r>
      <w:r w:rsidR="00336488" w:rsidRPr="00FD0E07">
        <w:rPr>
          <w:rFonts w:cstheme="minorHAnsi"/>
          <w:sz w:val="24"/>
          <w:szCs w:val="24"/>
        </w:rPr>
        <w:t xml:space="preserve"> respect for self and others and the importance of responsible behaviours and actions</w:t>
      </w:r>
      <w:r>
        <w:rPr>
          <w:rFonts w:cstheme="minorHAnsi"/>
          <w:sz w:val="24"/>
          <w:szCs w:val="24"/>
        </w:rPr>
        <w:t>.</w:t>
      </w:r>
    </w:p>
    <w:p w14:paraId="50548710" w14:textId="77777777" w:rsidR="00FD0E07" w:rsidRDefault="00FD0E07" w:rsidP="00336488">
      <w:pPr>
        <w:pStyle w:val="ListParagraph"/>
        <w:numPr>
          <w:ilvl w:val="0"/>
          <w:numId w:val="12"/>
        </w:numPr>
        <w:rPr>
          <w:rFonts w:cstheme="minorHAnsi"/>
          <w:sz w:val="24"/>
          <w:szCs w:val="24"/>
        </w:rPr>
      </w:pPr>
      <w:r>
        <w:rPr>
          <w:rFonts w:cstheme="minorHAnsi"/>
          <w:sz w:val="24"/>
          <w:szCs w:val="24"/>
        </w:rPr>
        <w:t>To recognise peer pressure and the impact of this.</w:t>
      </w:r>
    </w:p>
    <w:p w14:paraId="5A9BD7BD" w14:textId="65704E3C" w:rsidR="00336488" w:rsidRDefault="00FD0E07" w:rsidP="00336488">
      <w:pPr>
        <w:pStyle w:val="ListParagraph"/>
        <w:numPr>
          <w:ilvl w:val="0"/>
          <w:numId w:val="12"/>
        </w:numPr>
        <w:rPr>
          <w:rFonts w:cstheme="minorHAnsi"/>
          <w:sz w:val="24"/>
          <w:szCs w:val="24"/>
        </w:rPr>
      </w:pPr>
      <w:r>
        <w:rPr>
          <w:rFonts w:cstheme="minorHAnsi"/>
          <w:sz w:val="24"/>
          <w:szCs w:val="24"/>
        </w:rPr>
        <w:t>To understand the importance of being assertive and having the right to say no.</w:t>
      </w:r>
      <w:r w:rsidR="00336488" w:rsidRPr="00FD0E07">
        <w:rPr>
          <w:rFonts w:cstheme="minorHAnsi"/>
          <w:sz w:val="24"/>
          <w:szCs w:val="24"/>
        </w:rPr>
        <w:t xml:space="preserve"> </w:t>
      </w:r>
    </w:p>
    <w:p w14:paraId="70E41655" w14:textId="151B2BF5" w:rsidR="00FD0E07" w:rsidRPr="00FD0E07" w:rsidRDefault="00FD0E07" w:rsidP="00336488">
      <w:pPr>
        <w:pStyle w:val="ListParagraph"/>
        <w:numPr>
          <w:ilvl w:val="0"/>
          <w:numId w:val="12"/>
        </w:numPr>
        <w:rPr>
          <w:rFonts w:cstheme="minorHAnsi"/>
          <w:sz w:val="24"/>
          <w:szCs w:val="24"/>
        </w:rPr>
      </w:pPr>
      <w:r>
        <w:rPr>
          <w:rFonts w:cstheme="minorHAnsi"/>
          <w:sz w:val="24"/>
          <w:szCs w:val="24"/>
        </w:rPr>
        <w:t xml:space="preserve">To understand that everyone will have their own </w:t>
      </w:r>
      <w:proofErr w:type="gramStart"/>
      <w:r>
        <w:rPr>
          <w:rFonts w:cstheme="minorHAnsi"/>
          <w:sz w:val="24"/>
          <w:szCs w:val="24"/>
        </w:rPr>
        <w:t>personal opinion</w:t>
      </w:r>
      <w:proofErr w:type="gramEnd"/>
      <w:r>
        <w:rPr>
          <w:rFonts w:cstheme="minorHAnsi"/>
          <w:sz w:val="24"/>
          <w:szCs w:val="24"/>
        </w:rPr>
        <w:t xml:space="preserve"> and that it is ok to express those opinions in a respectful manner.</w:t>
      </w:r>
    </w:p>
    <w:p w14:paraId="15FC0103" w14:textId="11E873E6" w:rsidR="00AE388B" w:rsidRPr="008514A5" w:rsidRDefault="00AE388B" w:rsidP="00AE388B">
      <w:pPr>
        <w:rPr>
          <w:rFonts w:cstheme="minorHAnsi"/>
          <w:sz w:val="24"/>
          <w:szCs w:val="24"/>
        </w:rPr>
      </w:pPr>
    </w:p>
    <w:p w14:paraId="709D298D" w14:textId="6D8DE657" w:rsidR="00AE388B" w:rsidRDefault="001C3520" w:rsidP="001C3520">
      <w:pPr>
        <w:pStyle w:val="Heading2"/>
        <w:rPr>
          <w:rFonts w:asciiTheme="minorHAnsi" w:hAnsiTheme="minorHAnsi" w:cstheme="minorHAnsi"/>
          <w:sz w:val="24"/>
          <w:szCs w:val="24"/>
        </w:rPr>
      </w:pPr>
      <w:bookmarkStart w:id="3" w:name="_Toc67488890"/>
      <w:r w:rsidRPr="008514A5">
        <w:rPr>
          <w:rFonts w:asciiTheme="minorHAnsi" w:hAnsiTheme="minorHAnsi" w:cstheme="minorHAnsi"/>
          <w:sz w:val="24"/>
          <w:szCs w:val="24"/>
        </w:rPr>
        <w:t>The Taught Curriculum</w:t>
      </w:r>
      <w:bookmarkEnd w:id="3"/>
      <w:r w:rsidRPr="008514A5">
        <w:rPr>
          <w:rFonts w:asciiTheme="minorHAnsi" w:hAnsiTheme="minorHAnsi" w:cstheme="minorHAnsi"/>
          <w:sz w:val="24"/>
          <w:szCs w:val="24"/>
        </w:rPr>
        <w:t xml:space="preserve"> </w:t>
      </w:r>
    </w:p>
    <w:p w14:paraId="30B07097" w14:textId="77777777" w:rsidR="00A7002E" w:rsidRDefault="00A7002E" w:rsidP="00A7002E"/>
    <w:p w14:paraId="7E4FC4A8" w14:textId="498C6B88" w:rsidR="00A7002E" w:rsidRDefault="00A7002E" w:rsidP="00A7002E">
      <w:pPr>
        <w:rPr>
          <w:rFonts w:cstheme="minorHAnsi"/>
          <w:sz w:val="24"/>
          <w:szCs w:val="24"/>
        </w:rPr>
      </w:pPr>
      <w:r>
        <w:rPr>
          <w:rFonts w:cstheme="minorHAnsi"/>
          <w:sz w:val="24"/>
          <w:szCs w:val="24"/>
        </w:rPr>
        <w:t xml:space="preserve">Our taught curriculum is robust, takes place in regular timetabled slots across the whole school and focuses on our key drivers of relationships and friendships, health and wellbeing, personal safety, equality and diversity, aspirations (including economic wellbeing), </w:t>
      </w:r>
      <w:r>
        <w:rPr>
          <w:rFonts w:cstheme="minorHAnsi"/>
          <w:sz w:val="24"/>
          <w:szCs w:val="24"/>
        </w:rPr>
        <w:lastRenderedPageBreak/>
        <w:t>responsibility and independence. As part of this taught curriculum, a</w:t>
      </w:r>
      <w:r>
        <w:rPr>
          <w:rFonts w:cstheme="minorHAnsi"/>
          <w:bCs/>
          <w:sz w:val="24"/>
          <w:szCs w:val="24"/>
        </w:rPr>
        <w:t xml:space="preserve">ll classes from Nursery upwards follow the JIGSAW programme. As the JIGSAW programme is a spiral, progressive programme - topics are repeated throughout school, gradually increasing in depth and complexity, building on the children’s prior knowledge from previous years. Through this, </w:t>
      </w:r>
      <w:r>
        <w:rPr>
          <w:rFonts w:cstheme="minorHAnsi"/>
          <w:color w:val="222222"/>
          <w:sz w:val="24"/>
          <w:szCs w:val="24"/>
          <w:shd w:val="clear" w:color="auto" w:fill="FFFFFF"/>
        </w:rPr>
        <w:t xml:space="preserve">children are given relevant learning experiences to help them navigate their world and to develop positive relationships with themselves and others. </w:t>
      </w:r>
      <w:r w:rsidR="009F293D">
        <w:rPr>
          <w:rFonts w:cstheme="minorHAnsi"/>
          <w:bCs/>
          <w:sz w:val="24"/>
          <w:szCs w:val="24"/>
        </w:rPr>
        <w:t xml:space="preserve">JIGSAW has a strong emphasis on mental and emotional well-being of children with sensitive issues being explored and discussed at an age-appropriate level. </w:t>
      </w:r>
      <w:r>
        <w:rPr>
          <w:rFonts w:cstheme="minorHAnsi"/>
          <w:color w:val="222222"/>
          <w:sz w:val="24"/>
          <w:szCs w:val="24"/>
          <w:shd w:val="clear" w:color="auto" w:fill="FFFFFF"/>
        </w:rPr>
        <w:t>Despite following the JIGSAW scheme, we encourage all our staff to be reactive and responsive to the needs of the children in their class – adapting lessons where needed</w:t>
      </w:r>
      <w:r>
        <w:rPr>
          <w:sz w:val="24"/>
          <w:szCs w:val="24"/>
        </w:rPr>
        <w:t xml:space="preserve">, responding to local/national/global events, picking up on incidental learning opportunities and responding to children’s specific questions or misconceptions. </w:t>
      </w:r>
    </w:p>
    <w:p w14:paraId="553853AC" w14:textId="5E9BD8A2" w:rsidR="00A7002E" w:rsidRDefault="00B16853" w:rsidP="00A7002E">
      <w:pPr>
        <w:rPr>
          <w:rFonts w:cstheme="minorHAnsi"/>
          <w:color w:val="222222"/>
          <w:sz w:val="24"/>
          <w:szCs w:val="24"/>
          <w:shd w:val="clear" w:color="auto" w:fill="FFFFFF"/>
        </w:rPr>
      </w:pPr>
      <w:r>
        <w:rPr>
          <w:rFonts w:cstheme="minorHAnsi"/>
          <w:color w:val="222222"/>
          <w:sz w:val="24"/>
          <w:szCs w:val="24"/>
          <w:shd w:val="clear" w:color="auto" w:fill="FFFFFF"/>
        </w:rPr>
        <w:t>In our schools</w:t>
      </w:r>
      <w:r w:rsidR="00A7002E">
        <w:rPr>
          <w:rFonts w:cstheme="minorHAnsi"/>
          <w:color w:val="222222"/>
          <w:sz w:val="24"/>
          <w:szCs w:val="24"/>
          <w:shd w:val="clear" w:color="auto" w:fill="FFFFFF"/>
        </w:rPr>
        <w:t xml:space="preserve">, we have made the decision to use the Respect Yourself programme for our focused RSE coverage. The Respect Yourself programme has been written by Shropshire Council and was awarded the quality Kitemark standard for good practice by the </w:t>
      </w:r>
      <w:r w:rsidR="00683F70">
        <w:rPr>
          <w:rFonts w:cstheme="minorHAnsi"/>
          <w:color w:val="222222"/>
          <w:sz w:val="24"/>
          <w:szCs w:val="24"/>
          <w:shd w:val="clear" w:color="auto" w:fill="FFFFFF"/>
        </w:rPr>
        <w:t>PSHCE</w:t>
      </w:r>
      <w:r w:rsidR="00A7002E">
        <w:rPr>
          <w:rFonts w:cstheme="minorHAnsi"/>
          <w:color w:val="222222"/>
          <w:sz w:val="24"/>
          <w:szCs w:val="24"/>
          <w:shd w:val="clear" w:color="auto" w:fill="FFFFFF"/>
        </w:rPr>
        <w:t xml:space="preserve"> Association. The programme was developed in partnership with several Shropshire Schools, their pupils and parents and is now used by many schools in the local area and beyond. </w:t>
      </w:r>
      <w:r w:rsidR="009F293D">
        <w:rPr>
          <w:rFonts w:cstheme="minorHAnsi"/>
          <w:color w:val="222222"/>
          <w:sz w:val="24"/>
          <w:szCs w:val="24"/>
          <w:shd w:val="clear" w:color="auto" w:fill="FFFFFF"/>
        </w:rPr>
        <w:t>This programme is planned for progression through each year group with a focus on developing a secure understanding of healthy relationships, focusing on family and friendships.</w:t>
      </w:r>
      <w:r w:rsidR="00A7002E">
        <w:rPr>
          <w:rFonts w:cstheme="minorHAnsi"/>
          <w:color w:val="222222"/>
          <w:sz w:val="24"/>
          <w:szCs w:val="24"/>
          <w:shd w:val="clear" w:color="auto" w:fill="FFFFFF"/>
        </w:rPr>
        <w:t xml:space="preserve"> To further prepare the children of </w:t>
      </w:r>
      <w:r w:rsidR="00F60EDA">
        <w:rPr>
          <w:rFonts w:cstheme="minorHAnsi"/>
          <w:color w:val="222222"/>
          <w:sz w:val="24"/>
          <w:szCs w:val="24"/>
          <w:shd w:val="clear" w:color="auto" w:fill="FFFFFF"/>
        </w:rPr>
        <w:t xml:space="preserve">our schools </w:t>
      </w:r>
      <w:r w:rsidR="00A7002E">
        <w:rPr>
          <w:rFonts w:cstheme="minorHAnsi"/>
          <w:color w:val="222222"/>
          <w:sz w:val="24"/>
          <w:szCs w:val="24"/>
          <w:shd w:val="clear" w:color="auto" w:fill="FFFFFF"/>
        </w:rPr>
        <w:t>for life in modern Britain, we also include the No Outsiders programme in our taught curriculum. Through this scheme, we are developing an understanding of the protected characteristics whilst promoting equality and diversity through an ethos of inclusion and tolerance. Alongside this, we use the NSPCC PANT</w:t>
      </w:r>
      <w:r w:rsidR="00DC690D">
        <w:rPr>
          <w:rFonts w:cstheme="minorHAnsi"/>
          <w:color w:val="222222"/>
          <w:sz w:val="24"/>
          <w:szCs w:val="24"/>
          <w:shd w:val="clear" w:color="auto" w:fill="FFFFFF"/>
        </w:rPr>
        <w:t>S</w:t>
      </w:r>
      <w:r w:rsidR="00A7002E">
        <w:rPr>
          <w:rFonts w:cstheme="minorHAnsi"/>
          <w:color w:val="222222"/>
          <w:sz w:val="24"/>
          <w:szCs w:val="24"/>
          <w:shd w:val="clear" w:color="auto" w:fill="FFFFFF"/>
        </w:rPr>
        <w:t xml:space="preserve"> and ‘Just a Joke’ resources to ensure our Relationships coverage is comprehensive and explicitly covers issues such as consent, sexual harassment and sexting. </w:t>
      </w:r>
    </w:p>
    <w:p w14:paraId="472E0E0B" w14:textId="13FCECE6" w:rsidR="00A7002E" w:rsidRPr="009F293D" w:rsidRDefault="00B16853" w:rsidP="00A7002E">
      <w:pPr>
        <w:rPr>
          <w:rFonts w:cstheme="minorHAnsi"/>
          <w:bCs/>
          <w:sz w:val="24"/>
          <w:szCs w:val="24"/>
        </w:rPr>
      </w:pPr>
      <w:r>
        <w:rPr>
          <w:rFonts w:cstheme="minorHAnsi"/>
          <w:bCs/>
          <w:sz w:val="24"/>
          <w:szCs w:val="24"/>
        </w:rPr>
        <w:t>In our schools</w:t>
      </w:r>
      <w:r w:rsidR="00A7002E">
        <w:rPr>
          <w:rFonts w:cstheme="minorHAnsi"/>
          <w:bCs/>
          <w:sz w:val="24"/>
          <w:szCs w:val="24"/>
        </w:rPr>
        <w:t xml:space="preserve">, we place great importance on preparing children for the challenges they may face negotiating the world of technology.  Through using the Project Evolve programme (which forms part of the computing and the PSHCE curriculum) – we encourage children to consider the online identity they are creating and about healthy online behaviours and relationships. In addition, we focus in on cyberbullying – looking at how bullying might take place online, discussing child on child abuse, knowing where to go for help and knowing how to report and block abusive users. In year 6, this is further supported by the Just a Joke lessons which focus specifically on sexualised online bullying. </w:t>
      </w:r>
    </w:p>
    <w:p w14:paraId="255299CE" w14:textId="12356326" w:rsidR="001C3520" w:rsidRPr="008514A5" w:rsidRDefault="009F293D" w:rsidP="001C3520">
      <w:pPr>
        <w:pStyle w:val="Heading2"/>
        <w:rPr>
          <w:rFonts w:asciiTheme="minorHAnsi" w:hAnsiTheme="minorHAnsi" w:cstheme="minorHAnsi"/>
          <w:sz w:val="24"/>
          <w:szCs w:val="24"/>
        </w:rPr>
      </w:pPr>
      <w:bookmarkStart w:id="4" w:name="_Toc67488891"/>
      <w:r>
        <w:rPr>
          <w:rFonts w:asciiTheme="minorHAnsi" w:hAnsiTheme="minorHAnsi" w:cstheme="minorHAnsi"/>
          <w:sz w:val="24"/>
          <w:szCs w:val="24"/>
        </w:rPr>
        <w:t>E</w:t>
      </w:r>
      <w:r w:rsidR="001C3520" w:rsidRPr="008514A5">
        <w:rPr>
          <w:rFonts w:asciiTheme="minorHAnsi" w:hAnsiTheme="minorHAnsi" w:cstheme="minorHAnsi"/>
          <w:sz w:val="24"/>
          <w:szCs w:val="24"/>
        </w:rPr>
        <w:t>nrichment Weeks</w:t>
      </w:r>
      <w:bookmarkEnd w:id="4"/>
      <w:r w:rsidR="001C3520" w:rsidRPr="008514A5">
        <w:rPr>
          <w:rFonts w:asciiTheme="minorHAnsi" w:hAnsiTheme="minorHAnsi" w:cstheme="minorHAnsi"/>
          <w:sz w:val="24"/>
          <w:szCs w:val="24"/>
        </w:rPr>
        <w:t xml:space="preserve"> </w:t>
      </w:r>
    </w:p>
    <w:p w14:paraId="286398EA" w14:textId="1B1B7DF7" w:rsidR="009950FC" w:rsidRPr="008514A5" w:rsidRDefault="009950FC" w:rsidP="009950FC">
      <w:pPr>
        <w:spacing w:after="240"/>
        <w:jc w:val="both"/>
        <w:rPr>
          <w:rFonts w:cstheme="minorHAnsi"/>
          <w:sz w:val="24"/>
          <w:szCs w:val="24"/>
        </w:rPr>
      </w:pPr>
      <w:r w:rsidRPr="008514A5">
        <w:rPr>
          <w:rFonts w:cstheme="minorHAnsi"/>
          <w:sz w:val="24"/>
          <w:szCs w:val="24"/>
        </w:rPr>
        <w:t xml:space="preserve">These weeks, which have a specific focus, are used to give certain aspects of everyday school life a higher profile. In </w:t>
      </w:r>
      <w:r w:rsidR="00B16853">
        <w:rPr>
          <w:rFonts w:cstheme="minorHAnsi"/>
          <w:sz w:val="24"/>
          <w:szCs w:val="24"/>
        </w:rPr>
        <w:t>o</w:t>
      </w:r>
      <w:r w:rsidR="00F60EDA">
        <w:rPr>
          <w:rFonts w:cstheme="minorHAnsi"/>
          <w:sz w:val="24"/>
          <w:szCs w:val="24"/>
        </w:rPr>
        <w:t>ur schools</w:t>
      </w:r>
      <w:r w:rsidRPr="008514A5">
        <w:rPr>
          <w:rFonts w:cstheme="minorHAnsi"/>
          <w:sz w:val="24"/>
          <w:szCs w:val="24"/>
        </w:rPr>
        <w:t>, these weeks include Friendship Week, British Values Week</w:t>
      </w:r>
      <w:r w:rsidR="0074521B">
        <w:rPr>
          <w:rFonts w:cstheme="minorHAnsi"/>
          <w:sz w:val="24"/>
          <w:szCs w:val="24"/>
        </w:rPr>
        <w:t>, Aspirations and Careers Week</w:t>
      </w:r>
      <w:r w:rsidRPr="008514A5">
        <w:rPr>
          <w:rFonts w:cstheme="minorHAnsi"/>
          <w:sz w:val="24"/>
          <w:szCs w:val="24"/>
        </w:rPr>
        <w:t xml:space="preserve"> and Healthy Lifestyles Week (which includes promoting positive mental health) amongst others. </w:t>
      </w:r>
    </w:p>
    <w:p w14:paraId="7DCB8824" w14:textId="4025DF59" w:rsidR="001C3520" w:rsidRPr="008514A5" w:rsidRDefault="001C3520" w:rsidP="001C3520">
      <w:pPr>
        <w:pStyle w:val="Heading2"/>
        <w:rPr>
          <w:rFonts w:asciiTheme="minorHAnsi" w:hAnsiTheme="minorHAnsi" w:cstheme="minorHAnsi"/>
          <w:sz w:val="24"/>
          <w:szCs w:val="24"/>
        </w:rPr>
      </w:pPr>
      <w:bookmarkStart w:id="5" w:name="_Toc67488892"/>
      <w:r w:rsidRPr="008514A5">
        <w:rPr>
          <w:rFonts w:asciiTheme="minorHAnsi" w:hAnsiTheme="minorHAnsi" w:cstheme="minorHAnsi"/>
          <w:sz w:val="24"/>
          <w:szCs w:val="24"/>
        </w:rPr>
        <w:lastRenderedPageBreak/>
        <w:t>A Valued Me</w:t>
      </w:r>
      <w:bookmarkEnd w:id="5"/>
      <w:r w:rsidRPr="008514A5">
        <w:rPr>
          <w:rFonts w:asciiTheme="minorHAnsi" w:hAnsiTheme="minorHAnsi" w:cstheme="minorHAnsi"/>
          <w:sz w:val="24"/>
          <w:szCs w:val="24"/>
        </w:rPr>
        <w:t xml:space="preserve"> </w:t>
      </w:r>
    </w:p>
    <w:p w14:paraId="07F63DE4" w14:textId="465FAA69" w:rsidR="009950FC" w:rsidRPr="008514A5" w:rsidRDefault="00B16853" w:rsidP="009950FC">
      <w:pPr>
        <w:rPr>
          <w:rFonts w:cstheme="minorHAnsi"/>
          <w:sz w:val="24"/>
          <w:szCs w:val="24"/>
        </w:rPr>
      </w:pPr>
      <w:r>
        <w:rPr>
          <w:rFonts w:cstheme="minorHAnsi"/>
          <w:sz w:val="24"/>
          <w:szCs w:val="24"/>
        </w:rPr>
        <w:t>In our schools</w:t>
      </w:r>
      <w:r w:rsidR="009950FC" w:rsidRPr="008514A5">
        <w:rPr>
          <w:rFonts w:cstheme="minorHAnsi"/>
          <w:sz w:val="24"/>
          <w:szCs w:val="24"/>
        </w:rPr>
        <w:t xml:space="preserve">, we recognise that strong values underpin good behaviour. This has led to the development of our whole school core value system which aims to instil in the children the values which we, as a school, feel they need </w:t>
      </w:r>
      <w:proofErr w:type="gramStart"/>
      <w:r w:rsidR="009950FC" w:rsidRPr="008514A5">
        <w:rPr>
          <w:rFonts w:cstheme="minorHAnsi"/>
          <w:sz w:val="24"/>
          <w:szCs w:val="24"/>
        </w:rPr>
        <w:t>in order to</w:t>
      </w:r>
      <w:proofErr w:type="gramEnd"/>
      <w:r w:rsidR="009950FC" w:rsidRPr="008514A5">
        <w:rPr>
          <w:rFonts w:cstheme="minorHAnsi"/>
          <w:sz w:val="24"/>
          <w:szCs w:val="24"/>
        </w:rPr>
        <w:t xml:space="preserve"> become healthy, happy, capable and upstanding citizens in society. </w:t>
      </w:r>
    </w:p>
    <w:p w14:paraId="2859DBAA" w14:textId="67FC7DA9" w:rsidR="009950FC" w:rsidRPr="008514A5" w:rsidRDefault="009950FC" w:rsidP="009950FC">
      <w:pPr>
        <w:autoSpaceDE w:val="0"/>
        <w:autoSpaceDN w:val="0"/>
        <w:adjustRightInd w:val="0"/>
        <w:jc w:val="both"/>
        <w:rPr>
          <w:rFonts w:cstheme="minorHAnsi"/>
          <w:sz w:val="24"/>
          <w:szCs w:val="24"/>
        </w:rPr>
      </w:pPr>
      <w:r w:rsidRPr="008514A5">
        <w:rPr>
          <w:rFonts w:cstheme="minorHAnsi"/>
          <w:sz w:val="24"/>
          <w:szCs w:val="24"/>
        </w:rPr>
        <w:t>Each half term, we will have a different focus for our programme where children will be given the opportunity to demonstrate their understanding of each of the values:</w:t>
      </w:r>
    </w:p>
    <w:p w14:paraId="1A4CCBBF" w14:textId="77777777" w:rsidR="009950FC" w:rsidRPr="008514A5" w:rsidRDefault="009950FC" w:rsidP="009950FC">
      <w:pPr>
        <w:jc w:val="center"/>
        <w:rPr>
          <w:rFonts w:cstheme="minorHAnsi"/>
          <w:sz w:val="24"/>
          <w:szCs w:val="24"/>
        </w:rPr>
      </w:pPr>
      <w:r w:rsidRPr="008514A5">
        <w:rPr>
          <w:rFonts w:cstheme="minorHAnsi"/>
          <w:sz w:val="24"/>
          <w:szCs w:val="24"/>
        </w:rPr>
        <w:t>Autumn 1 – Respect</w:t>
      </w:r>
    </w:p>
    <w:p w14:paraId="0F3120B4" w14:textId="77777777" w:rsidR="009950FC" w:rsidRPr="008514A5" w:rsidRDefault="009950FC" w:rsidP="009950FC">
      <w:pPr>
        <w:jc w:val="center"/>
        <w:rPr>
          <w:rFonts w:cstheme="minorHAnsi"/>
          <w:sz w:val="24"/>
          <w:szCs w:val="24"/>
        </w:rPr>
      </w:pPr>
      <w:r w:rsidRPr="008514A5">
        <w:rPr>
          <w:rFonts w:cstheme="minorHAnsi"/>
          <w:sz w:val="24"/>
          <w:szCs w:val="24"/>
        </w:rPr>
        <w:t>Autumn 2 – Friendship</w:t>
      </w:r>
    </w:p>
    <w:p w14:paraId="6AC04359" w14:textId="77777777" w:rsidR="009950FC" w:rsidRPr="008514A5" w:rsidRDefault="009950FC" w:rsidP="009950FC">
      <w:pPr>
        <w:jc w:val="center"/>
        <w:rPr>
          <w:rFonts w:cstheme="minorHAnsi"/>
          <w:sz w:val="24"/>
          <w:szCs w:val="24"/>
        </w:rPr>
      </w:pPr>
      <w:r w:rsidRPr="008514A5">
        <w:rPr>
          <w:rFonts w:cstheme="minorHAnsi"/>
          <w:sz w:val="24"/>
          <w:szCs w:val="24"/>
        </w:rPr>
        <w:t>Spring 1 – Responsibility</w:t>
      </w:r>
    </w:p>
    <w:p w14:paraId="6CE4A2BE" w14:textId="77777777" w:rsidR="009950FC" w:rsidRPr="008514A5" w:rsidRDefault="009950FC" w:rsidP="009950FC">
      <w:pPr>
        <w:jc w:val="center"/>
        <w:rPr>
          <w:rFonts w:cstheme="minorHAnsi"/>
          <w:sz w:val="24"/>
          <w:szCs w:val="24"/>
        </w:rPr>
      </w:pPr>
      <w:r w:rsidRPr="008514A5">
        <w:rPr>
          <w:rFonts w:cstheme="minorHAnsi"/>
          <w:sz w:val="24"/>
          <w:szCs w:val="24"/>
        </w:rPr>
        <w:t>Spring 2 – Empathy</w:t>
      </w:r>
    </w:p>
    <w:p w14:paraId="1A444511" w14:textId="77777777" w:rsidR="009950FC" w:rsidRPr="008514A5" w:rsidRDefault="009950FC" w:rsidP="009950FC">
      <w:pPr>
        <w:jc w:val="center"/>
        <w:rPr>
          <w:rFonts w:cstheme="minorHAnsi"/>
          <w:sz w:val="24"/>
          <w:szCs w:val="24"/>
        </w:rPr>
      </w:pPr>
      <w:r w:rsidRPr="008514A5">
        <w:rPr>
          <w:rFonts w:cstheme="minorHAnsi"/>
          <w:sz w:val="24"/>
          <w:szCs w:val="24"/>
        </w:rPr>
        <w:t>Summer 1 – Honesty</w:t>
      </w:r>
    </w:p>
    <w:p w14:paraId="481A6256" w14:textId="77777777" w:rsidR="009950FC" w:rsidRPr="008514A5" w:rsidRDefault="009950FC" w:rsidP="009950FC">
      <w:pPr>
        <w:jc w:val="center"/>
        <w:rPr>
          <w:rFonts w:cstheme="minorHAnsi"/>
          <w:sz w:val="24"/>
          <w:szCs w:val="24"/>
        </w:rPr>
      </w:pPr>
      <w:r w:rsidRPr="008514A5">
        <w:rPr>
          <w:rFonts w:cstheme="minorHAnsi"/>
          <w:sz w:val="24"/>
          <w:szCs w:val="24"/>
        </w:rPr>
        <w:t>Summer 2 – Independence</w:t>
      </w:r>
    </w:p>
    <w:p w14:paraId="373B49D2" w14:textId="59C64D96" w:rsidR="009950FC" w:rsidRPr="008514A5" w:rsidRDefault="009950FC" w:rsidP="009950FC">
      <w:pPr>
        <w:autoSpaceDE w:val="0"/>
        <w:autoSpaceDN w:val="0"/>
        <w:adjustRightInd w:val="0"/>
        <w:spacing w:after="240"/>
        <w:jc w:val="both"/>
        <w:rPr>
          <w:rFonts w:cstheme="minorHAnsi"/>
          <w:sz w:val="24"/>
          <w:szCs w:val="24"/>
        </w:rPr>
      </w:pPr>
      <w:r w:rsidRPr="008514A5">
        <w:rPr>
          <w:rFonts w:cstheme="minorHAnsi"/>
          <w:sz w:val="24"/>
          <w:szCs w:val="24"/>
        </w:rPr>
        <w:t xml:space="preserve">The implementation of these values will also play a vital role within our school in ensuring that children’s well-being and mental health is at the forefront of all that we do. During the half term, there will be assemblies which directly link to each of our chosen </w:t>
      </w:r>
      <w:r w:rsidR="009F293D">
        <w:rPr>
          <w:rFonts w:cstheme="minorHAnsi"/>
          <w:sz w:val="24"/>
          <w:szCs w:val="24"/>
        </w:rPr>
        <w:t>values</w:t>
      </w:r>
      <w:r w:rsidRPr="008514A5">
        <w:rPr>
          <w:rFonts w:cstheme="minorHAnsi"/>
          <w:sz w:val="24"/>
          <w:szCs w:val="24"/>
        </w:rPr>
        <w:t xml:space="preserve">. The staff will also exploit links within their teaching, where possible, to embed the value throughout the half term and children will be rewarded through our positive behaviour systems if they demonstrate the value during their time at school. </w:t>
      </w:r>
    </w:p>
    <w:p w14:paraId="54702379" w14:textId="6D0DBE2F" w:rsidR="001C3520" w:rsidRPr="008514A5" w:rsidRDefault="001C3520" w:rsidP="001C3520">
      <w:pPr>
        <w:rPr>
          <w:rFonts w:cstheme="minorHAnsi"/>
          <w:sz w:val="24"/>
          <w:szCs w:val="24"/>
        </w:rPr>
      </w:pPr>
    </w:p>
    <w:p w14:paraId="4345FA20" w14:textId="19746AAA" w:rsidR="001C3520" w:rsidRDefault="00E82DDA" w:rsidP="001C3520">
      <w:pPr>
        <w:pStyle w:val="Heading2"/>
        <w:rPr>
          <w:rFonts w:asciiTheme="minorHAnsi" w:hAnsiTheme="minorHAnsi" w:cstheme="minorHAnsi"/>
          <w:sz w:val="24"/>
          <w:szCs w:val="24"/>
        </w:rPr>
      </w:pPr>
      <w:bookmarkStart w:id="6" w:name="_Toc67488893"/>
      <w:r w:rsidRPr="008514A5">
        <w:rPr>
          <w:rFonts w:asciiTheme="minorHAnsi" w:hAnsiTheme="minorHAnsi" w:cstheme="minorHAnsi"/>
          <w:sz w:val="24"/>
          <w:szCs w:val="24"/>
        </w:rPr>
        <w:t>Further</w:t>
      </w:r>
      <w:bookmarkEnd w:id="6"/>
      <w:r w:rsidR="00336488">
        <w:rPr>
          <w:rFonts w:asciiTheme="minorHAnsi" w:hAnsiTheme="minorHAnsi" w:cstheme="minorHAnsi"/>
          <w:sz w:val="24"/>
          <w:szCs w:val="24"/>
        </w:rPr>
        <w:t xml:space="preserve"> </w:t>
      </w:r>
      <w:r w:rsidR="00683F70">
        <w:rPr>
          <w:rFonts w:asciiTheme="minorHAnsi" w:hAnsiTheme="minorHAnsi" w:cstheme="minorHAnsi"/>
          <w:sz w:val="24"/>
          <w:szCs w:val="24"/>
        </w:rPr>
        <w:t>PSHCE</w:t>
      </w:r>
      <w:r w:rsidR="00336488">
        <w:rPr>
          <w:rFonts w:asciiTheme="minorHAnsi" w:hAnsiTheme="minorHAnsi" w:cstheme="minorHAnsi"/>
          <w:sz w:val="24"/>
          <w:szCs w:val="24"/>
        </w:rPr>
        <w:t xml:space="preserve"> coverage</w:t>
      </w:r>
    </w:p>
    <w:p w14:paraId="7B5F7A5B" w14:textId="6A0393B5" w:rsidR="00CF70DB" w:rsidRPr="004F2B3F" w:rsidRDefault="00CF70DB" w:rsidP="00CF70DB">
      <w:pPr>
        <w:rPr>
          <w:sz w:val="24"/>
          <w:szCs w:val="24"/>
        </w:rPr>
      </w:pPr>
      <w:r w:rsidRPr="004F2B3F">
        <w:rPr>
          <w:sz w:val="24"/>
          <w:szCs w:val="24"/>
        </w:rPr>
        <w:t xml:space="preserve">There are many other ways in which we promote personal development and prepare children for the future while they are at </w:t>
      </w:r>
      <w:r w:rsidR="00B16853">
        <w:rPr>
          <w:sz w:val="24"/>
          <w:szCs w:val="24"/>
        </w:rPr>
        <w:t>o</w:t>
      </w:r>
      <w:r w:rsidR="00F60EDA">
        <w:rPr>
          <w:sz w:val="24"/>
          <w:szCs w:val="24"/>
        </w:rPr>
        <w:t>ur schools</w:t>
      </w:r>
      <w:r w:rsidRPr="004F2B3F">
        <w:rPr>
          <w:sz w:val="24"/>
          <w:szCs w:val="24"/>
        </w:rPr>
        <w:t xml:space="preserve">. </w:t>
      </w:r>
    </w:p>
    <w:p w14:paraId="39A809A8" w14:textId="298D287A" w:rsidR="005F258B" w:rsidRPr="00DE7D04" w:rsidRDefault="00BB1F43" w:rsidP="00E82DDA">
      <w:pPr>
        <w:rPr>
          <w:rFonts w:cstheme="minorHAnsi"/>
          <w:bCs/>
          <w:sz w:val="24"/>
          <w:szCs w:val="24"/>
        </w:rPr>
      </w:pPr>
      <w:r w:rsidRPr="00DE7D04">
        <w:rPr>
          <w:rFonts w:cstheme="minorHAnsi"/>
          <w:bCs/>
          <w:sz w:val="24"/>
          <w:szCs w:val="24"/>
        </w:rPr>
        <w:t xml:space="preserve">Through </w:t>
      </w:r>
      <w:r w:rsidRPr="004A46BD">
        <w:rPr>
          <w:rFonts w:cstheme="minorHAnsi"/>
          <w:bCs/>
          <w:sz w:val="24"/>
          <w:szCs w:val="24"/>
          <w:highlight w:val="yellow"/>
        </w:rPr>
        <w:t>our collective worship</w:t>
      </w:r>
      <w:r w:rsidRPr="00DE7D04">
        <w:rPr>
          <w:rFonts w:cstheme="minorHAnsi"/>
          <w:bCs/>
          <w:sz w:val="24"/>
          <w:szCs w:val="24"/>
        </w:rPr>
        <w:t xml:space="preserve">, children’s </w:t>
      </w:r>
      <w:r w:rsidR="00683F70">
        <w:rPr>
          <w:rFonts w:cstheme="minorHAnsi"/>
          <w:bCs/>
          <w:sz w:val="24"/>
          <w:szCs w:val="24"/>
        </w:rPr>
        <w:t>PSHCE</w:t>
      </w:r>
      <w:r w:rsidRPr="00DE7D04">
        <w:rPr>
          <w:rFonts w:cstheme="minorHAnsi"/>
          <w:bCs/>
          <w:sz w:val="24"/>
          <w:szCs w:val="24"/>
        </w:rPr>
        <w:t xml:space="preserve"> curriculum is further embedded. This is done through coverage of a variety of topics</w:t>
      </w:r>
      <w:r w:rsidR="00DE7D04" w:rsidRPr="00DE7D04">
        <w:rPr>
          <w:rFonts w:cstheme="minorHAnsi"/>
          <w:bCs/>
          <w:sz w:val="24"/>
          <w:szCs w:val="24"/>
        </w:rPr>
        <w:t xml:space="preserve"> including</w:t>
      </w:r>
      <w:r w:rsidRPr="00DE7D04">
        <w:rPr>
          <w:rFonts w:cstheme="minorHAnsi"/>
          <w:bCs/>
          <w:sz w:val="24"/>
          <w:szCs w:val="24"/>
        </w:rPr>
        <w:t xml:space="preserve"> our school values, the protected characteristics, online safety, mental health, </w:t>
      </w:r>
      <w:r w:rsidR="00DE7D04" w:rsidRPr="00DE7D04">
        <w:rPr>
          <w:rFonts w:cstheme="minorHAnsi"/>
          <w:bCs/>
          <w:sz w:val="24"/>
          <w:szCs w:val="24"/>
        </w:rPr>
        <w:t xml:space="preserve">sustainability and many others. </w:t>
      </w:r>
      <w:r w:rsidRPr="00DE7D04">
        <w:rPr>
          <w:rFonts w:cstheme="minorHAnsi"/>
          <w:bCs/>
          <w:sz w:val="24"/>
          <w:szCs w:val="24"/>
        </w:rPr>
        <w:t xml:space="preserve">Alongside this, we have celebration assemblies where, as well as celebrating children’s academic achievements, children can receive a certificate for demonstrating one of our school values. </w:t>
      </w:r>
      <w:r w:rsidR="005F258B" w:rsidRPr="00DE7D04">
        <w:rPr>
          <w:rFonts w:cstheme="minorHAnsi"/>
          <w:bCs/>
          <w:sz w:val="24"/>
          <w:szCs w:val="24"/>
        </w:rPr>
        <w:t xml:space="preserve"> </w:t>
      </w:r>
    </w:p>
    <w:p w14:paraId="5FF835CF" w14:textId="4CDA0011" w:rsidR="008122E0" w:rsidRDefault="009950FC" w:rsidP="008122E0">
      <w:pPr>
        <w:rPr>
          <w:rFonts w:cstheme="minorHAnsi"/>
          <w:sz w:val="24"/>
          <w:szCs w:val="24"/>
        </w:rPr>
      </w:pPr>
      <w:r w:rsidRPr="008514A5">
        <w:rPr>
          <w:rFonts w:cstheme="minorHAnsi"/>
          <w:sz w:val="24"/>
          <w:szCs w:val="24"/>
        </w:rPr>
        <w:t xml:space="preserve">Children are encouraged to contribute to the school community and appreciate that they are given a range of responsibilities through our pupil voice groups and </w:t>
      </w:r>
      <w:r w:rsidR="004F2B3F">
        <w:rPr>
          <w:rFonts w:cstheme="minorHAnsi"/>
          <w:sz w:val="24"/>
          <w:szCs w:val="24"/>
        </w:rPr>
        <w:t>y</w:t>
      </w:r>
      <w:r w:rsidRPr="008514A5">
        <w:rPr>
          <w:rFonts w:cstheme="minorHAnsi"/>
          <w:sz w:val="24"/>
          <w:szCs w:val="24"/>
        </w:rPr>
        <w:t xml:space="preserve">ear 6 roles. It is important to us that children feel that their views are listened to and that they have an opportunity to be a part of a pupil group and make an impact in an area they are passionate about. Within </w:t>
      </w:r>
      <w:proofErr w:type="gramStart"/>
      <w:r w:rsidRPr="008514A5">
        <w:rPr>
          <w:rFonts w:cstheme="minorHAnsi"/>
          <w:sz w:val="24"/>
          <w:szCs w:val="24"/>
        </w:rPr>
        <w:t>all of</w:t>
      </w:r>
      <w:proofErr w:type="gramEnd"/>
      <w:r w:rsidRPr="008514A5">
        <w:rPr>
          <w:rFonts w:cstheme="minorHAnsi"/>
          <w:sz w:val="24"/>
          <w:szCs w:val="24"/>
        </w:rPr>
        <w:t xml:space="preserve"> these groups, children are expected to provide a positive role model to other children in school. Currently, we have many opportunities available to the children: </w:t>
      </w:r>
      <w:r w:rsidRPr="008514A5">
        <w:rPr>
          <w:rFonts w:cstheme="minorHAnsi"/>
          <w:sz w:val="24"/>
          <w:szCs w:val="24"/>
        </w:rPr>
        <w:lastRenderedPageBreak/>
        <w:t xml:space="preserve">Head Boy/Girl, House Captains, Executive School Council, School Council, S.A.F.E group (pupil safeguarding board), Junior Road Safety Officers, Travel Council, Music Council, Playground friends, Eco-Warriors, Fairtrade and E-safety </w:t>
      </w:r>
      <w:r w:rsidR="00EF352A">
        <w:rPr>
          <w:rFonts w:cstheme="minorHAnsi"/>
          <w:sz w:val="24"/>
          <w:szCs w:val="24"/>
        </w:rPr>
        <w:t>Committee</w:t>
      </w:r>
      <w:r w:rsidRPr="008514A5">
        <w:rPr>
          <w:rFonts w:cstheme="minorHAnsi"/>
          <w:sz w:val="24"/>
          <w:szCs w:val="24"/>
        </w:rPr>
        <w:t>. A</w:t>
      </w:r>
      <w:r w:rsidR="008122E0" w:rsidRPr="008514A5">
        <w:rPr>
          <w:rFonts w:cstheme="minorHAnsi"/>
          <w:sz w:val="24"/>
          <w:szCs w:val="24"/>
        </w:rPr>
        <w:t xml:space="preserve">s they move through </w:t>
      </w:r>
      <w:r w:rsidR="00D82F7E">
        <w:rPr>
          <w:rFonts w:cstheme="minorHAnsi"/>
          <w:sz w:val="24"/>
          <w:szCs w:val="24"/>
        </w:rPr>
        <w:t xml:space="preserve">the </w:t>
      </w:r>
      <w:r w:rsidR="00EF352A" w:rsidRPr="008514A5">
        <w:rPr>
          <w:rFonts w:cstheme="minorHAnsi"/>
          <w:sz w:val="24"/>
          <w:szCs w:val="24"/>
        </w:rPr>
        <w:t>school</w:t>
      </w:r>
      <w:r w:rsidR="00D82F7E">
        <w:rPr>
          <w:rFonts w:cstheme="minorHAnsi"/>
          <w:sz w:val="24"/>
          <w:szCs w:val="24"/>
        </w:rPr>
        <w:t>s</w:t>
      </w:r>
      <w:r w:rsidR="00EF352A" w:rsidRPr="008514A5">
        <w:rPr>
          <w:rFonts w:cstheme="minorHAnsi"/>
          <w:sz w:val="24"/>
          <w:szCs w:val="24"/>
        </w:rPr>
        <w:t>,</w:t>
      </w:r>
      <w:r w:rsidR="008122E0" w:rsidRPr="008514A5">
        <w:rPr>
          <w:rFonts w:cstheme="minorHAnsi"/>
          <w:sz w:val="24"/>
          <w:szCs w:val="24"/>
        </w:rPr>
        <w:t xml:space="preserve"> we</w:t>
      </w:r>
      <w:r w:rsidRPr="008514A5">
        <w:rPr>
          <w:rFonts w:cstheme="minorHAnsi"/>
          <w:sz w:val="24"/>
          <w:szCs w:val="24"/>
        </w:rPr>
        <w:t xml:space="preserve"> also</w:t>
      </w:r>
      <w:r w:rsidR="008122E0" w:rsidRPr="008514A5">
        <w:rPr>
          <w:rFonts w:cstheme="minorHAnsi"/>
          <w:sz w:val="24"/>
          <w:szCs w:val="24"/>
        </w:rPr>
        <w:t xml:space="preserve"> encourage children to take part in a range of practical activities that promote active citizenship</w:t>
      </w:r>
      <w:r w:rsidRPr="008514A5">
        <w:rPr>
          <w:rFonts w:cstheme="minorHAnsi"/>
          <w:sz w:val="24"/>
          <w:szCs w:val="24"/>
        </w:rPr>
        <w:t xml:space="preserve"> such as </w:t>
      </w:r>
      <w:r w:rsidR="008122E0" w:rsidRPr="008514A5">
        <w:rPr>
          <w:rFonts w:cstheme="minorHAnsi"/>
          <w:sz w:val="24"/>
          <w:szCs w:val="24"/>
        </w:rPr>
        <w:t xml:space="preserve">charity fundraising and assemblies. </w:t>
      </w:r>
    </w:p>
    <w:p w14:paraId="37B87AF1" w14:textId="04D35805" w:rsidR="00DE7D04" w:rsidRPr="00623142" w:rsidRDefault="00DE7D04" w:rsidP="008122E0">
      <w:pPr>
        <w:rPr>
          <w:rFonts w:cstheme="minorHAnsi"/>
          <w:sz w:val="24"/>
          <w:szCs w:val="24"/>
        </w:rPr>
      </w:pPr>
      <w:r w:rsidRPr="00623142">
        <w:rPr>
          <w:rFonts w:cstheme="minorHAnsi"/>
          <w:sz w:val="24"/>
          <w:szCs w:val="24"/>
        </w:rPr>
        <w:t xml:space="preserve">Throughout their time at </w:t>
      </w:r>
      <w:r w:rsidR="00D82F7E">
        <w:rPr>
          <w:rFonts w:cstheme="minorHAnsi"/>
          <w:sz w:val="24"/>
          <w:szCs w:val="24"/>
        </w:rPr>
        <w:t>o</w:t>
      </w:r>
      <w:r w:rsidR="00F60EDA">
        <w:rPr>
          <w:rFonts w:cstheme="minorHAnsi"/>
          <w:sz w:val="24"/>
          <w:szCs w:val="24"/>
        </w:rPr>
        <w:t>ur schools</w:t>
      </w:r>
      <w:r w:rsidRPr="00623142">
        <w:rPr>
          <w:rFonts w:cstheme="minorHAnsi"/>
          <w:sz w:val="24"/>
          <w:szCs w:val="24"/>
        </w:rPr>
        <w:t xml:space="preserve">, children will have the opportunity to go on </w:t>
      </w:r>
      <w:proofErr w:type="gramStart"/>
      <w:r w:rsidRPr="00623142">
        <w:rPr>
          <w:rFonts w:cstheme="minorHAnsi"/>
          <w:sz w:val="24"/>
          <w:szCs w:val="24"/>
        </w:rPr>
        <w:t>a number of</w:t>
      </w:r>
      <w:proofErr w:type="gramEnd"/>
      <w:r w:rsidRPr="00623142">
        <w:rPr>
          <w:rFonts w:cstheme="minorHAnsi"/>
          <w:sz w:val="24"/>
          <w:szCs w:val="24"/>
        </w:rPr>
        <w:t xml:space="preserve"> school trips. These include residential trips in year 2, 4 and 6 which encourage children to develop their </w:t>
      </w:r>
      <w:r w:rsidR="00623142" w:rsidRPr="00623142">
        <w:rPr>
          <w:rFonts w:cstheme="minorHAnsi"/>
          <w:sz w:val="24"/>
          <w:szCs w:val="24"/>
        </w:rPr>
        <w:t>teamwork</w:t>
      </w:r>
      <w:r w:rsidRPr="00623142">
        <w:rPr>
          <w:rFonts w:cstheme="minorHAnsi"/>
          <w:sz w:val="24"/>
          <w:szCs w:val="24"/>
        </w:rPr>
        <w:t>, independence and resilience. Children also visit different places of worship – developing their understanding of the fundamental British Values and</w:t>
      </w:r>
      <w:r w:rsidR="00623142" w:rsidRPr="00623142">
        <w:rPr>
          <w:rFonts w:cstheme="minorHAnsi"/>
          <w:sz w:val="24"/>
          <w:szCs w:val="24"/>
        </w:rPr>
        <w:t xml:space="preserve"> respect for</w:t>
      </w:r>
      <w:r w:rsidRPr="00623142">
        <w:rPr>
          <w:rFonts w:cstheme="minorHAnsi"/>
          <w:sz w:val="24"/>
          <w:szCs w:val="24"/>
        </w:rPr>
        <w:t xml:space="preserve"> the protected characteristics. </w:t>
      </w:r>
    </w:p>
    <w:p w14:paraId="34834B3F" w14:textId="61348163" w:rsidR="008514A5" w:rsidRDefault="00D82F7E" w:rsidP="008122E0">
      <w:pPr>
        <w:rPr>
          <w:rFonts w:cstheme="minorHAnsi"/>
          <w:sz w:val="24"/>
          <w:szCs w:val="24"/>
        </w:rPr>
      </w:pPr>
      <w:r>
        <w:rPr>
          <w:rFonts w:cstheme="minorHAnsi"/>
          <w:sz w:val="24"/>
          <w:szCs w:val="24"/>
        </w:rPr>
        <w:t>In our schools</w:t>
      </w:r>
      <w:r w:rsidR="00CF70DB" w:rsidRPr="000A4710">
        <w:rPr>
          <w:rFonts w:cstheme="minorHAnsi"/>
          <w:sz w:val="24"/>
          <w:szCs w:val="24"/>
        </w:rPr>
        <w:t xml:space="preserve">, we have worked hard to create an after-school club timetable which will appeal to a wide range of children and encourages children to pursue a plethora of different hobbies. Alongside </w:t>
      </w:r>
      <w:r w:rsidR="000A4710" w:rsidRPr="000A4710">
        <w:rPr>
          <w:rFonts w:cstheme="minorHAnsi"/>
          <w:sz w:val="24"/>
          <w:szCs w:val="24"/>
        </w:rPr>
        <w:t>sports-based</w:t>
      </w:r>
      <w:r w:rsidR="00CF70DB" w:rsidRPr="000A4710">
        <w:rPr>
          <w:rFonts w:cstheme="minorHAnsi"/>
          <w:sz w:val="24"/>
          <w:szCs w:val="24"/>
        </w:rPr>
        <w:t xml:space="preserve"> clubs, such as hockey, tennis, football, dance and gymnastics, the children also </w:t>
      </w:r>
      <w:proofErr w:type="gramStart"/>
      <w:r w:rsidR="00CF70DB" w:rsidRPr="000A4710">
        <w:rPr>
          <w:rFonts w:cstheme="minorHAnsi"/>
          <w:sz w:val="24"/>
          <w:szCs w:val="24"/>
        </w:rPr>
        <w:t>have the opportunity to</w:t>
      </w:r>
      <w:proofErr w:type="gramEnd"/>
      <w:r w:rsidR="00CF70DB" w:rsidRPr="000A4710">
        <w:rPr>
          <w:rFonts w:cstheme="minorHAnsi"/>
          <w:sz w:val="24"/>
          <w:szCs w:val="24"/>
        </w:rPr>
        <w:t xml:space="preserve"> attend </w:t>
      </w:r>
      <w:r w:rsidR="000A4710" w:rsidRPr="000A4710">
        <w:rPr>
          <w:rFonts w:cstheme="minorHAnsi"/>
          <w:sz w:val="24"/>
          <w:szCs w:val="24"/>
        </w:rPr>
        <w:t>clubs in art, French, creative writing, board games, cooking and bushcraft</w:t>
      </w:r>
      <w:r w:rsidR="000A4710">
        <w:rPr>
          <w:rFonts w:cstheme="minorHAnsi"/>
          <w:sz w:val="24"/>
          <w:szCs w:val="24"/>
        </w:rPr>
        <w:t xml:space="preserve">, to name but a few. Within school, there are also a range of lessons available to allow children to learn a musical instrument. </w:t>
      </w:r>
    </w:p>
    <w:p w14:paraId="3EA55E58" w14:textId="77777777" w:rsidR="00DE7D04" w:rsidRDefault="00DE7D04" w:rsidP="00F57DE5">
      <w:pPr>
        <w:pStyle w:val="Heading1"/>
        <w:rPr>
          <w:rFonts w:asciiTheme="minorHAnsi" w:hAnsiTheme="minorHAnsi" w:cstheme="minorHAnsi"/>
          <w:sz w:val="24"/>
          <w:szCs w:val="24"/>
        </w:rPr>
      </w:pPr>
      <w:bookmarkStart w:id="7" w:name="_Toc67488894"/>
    </w:p>
    <w:p w14:paraId="50D8E3F3" w14:textId="5AF686FC" w:rsidR="00631BC8" w:rsidRPr="008514A5" w:rsidRDefault="00F57DE5" w:rsidP="00F57DE5">
      <w:pPr>
        <w:pStyle w:val="Heading1"/>
        <w:rPr>
          <w:rFonts w:asciiTheme="minorHAnsi" w:hAnsiTheme="minorHAnsi" w:cstheme="minorHAnsi"/>
          <w:sz w:val="24"/>
          <w:szCs w:val="24"/>
        </w:rPr>
      </w:pPr>
      <w:r w:rsidRPr="008514A5">
        <w:rPr>
          <w:rFonts w:asciiTheme="minorHAnsi" w:hAnsiTheme="minorHAnsi" w:cstheme="minorHAnsi"/>
          <w:sz w:val="24"/>
          <w:szCs w:val="24"/>
        </w:rPr>
        <w:t>Safeguarding</w:t>
      </w:r>
      <w:bookmarkEnd w:id="7"/>
    </w:p>
    <w:p w14:paraId="1E66A898" w14:textId="0D21FED8" w:rsidR="00F57DE5" w:rsidRPr="008514A5" w:rsidRDefault="00F57DE5" w:rsidP="00F57DE5">
      <w:pPr>
        <w:rPr>
          <w:rFonts w:cstheme="minorHAnsi"/>
          <w:sz w:val="24"/>
          <w:szCs w:val="24"/>
        </w:rPr>
      </w:pPr>
      <w:r w:rsidRPr="008514A5">
        <w:rPr>
          <w:rFonts w:cstheme="minorHAnsi"/>
          <w:sz w:val="24"/>
          <w:szCs w:val="24"/>
        </w:rPr>
        <w:t>On occasion, children may discuss issues which are not appropriate for discussion in a whole class setting. These will be noted by the class teacher and children will be given the opportunity to discuss these at another time with an appropriate adult. If a child shares information which the class teacher deems to be a safeguarding risk, they will refer this to one of the designated safeguarding leads within school.</w:t>
      </w:r>
    </w:p>
    <w:p w14:paraId="0AFD8DF0" w14:textId="77777777" w:rsidR="00F57DE5" w:rsidRPr="008514A5" w:rsidRDefault="00F57DE5" w:rsidP="00F57DE5">
      <w:pPr>
        <w:rPr>
          <w:rFonts w:cstheme="minorHAnsi"/>
          <w:bCs/>
          <w:i/>
          <w:iCs/>
          <w:sz w:val="24"/>
          <w:szCs w:val="24"/>
        </w:rPr>
      </w:pPr>
    </w:p>
    <w:p w14:paraId="41E7CB78" w14:textId="27EC40D9" w:rsidR="00631BC8" w:rsidRPr="008514A5" w:rsidRDefault="00631BC8" w:rsidP="00631BC8">
      <w:pPr>
        <w:pStyle w:val="Heading1"/>
        <w:rPr>
          <w:rFonts w:asciiTheme="minorHAnsi" w:hAnsiTheme="minorHAnsi" w:cstheme="minorHAnsi"/>
          <w:sz w:val="24"/>
          <w:szCs w:val="24"/>
        </w:rPr>
      </w:pPr>
      <w:bookmarkStart w:id="8" w:name="_Toc67488895"/>
      <w:r w:rsidRPr="008514A5">
        <w:rPr>
          <w:rFonts w:asciiTheme="minorHAnsi" w:hAnsiTheme="minorHAnsi" w:cstheme="minorHAnsi"/>
          <w:sz w:val="24"/>
          <w:szCs w:val="24"/>
        </w:rPr>
        <w:t>Curriculum Leadership and Management</w:t>
      </w:r>
      <w:bookmarkEnd w:id="8"/>
    </w:p>
    <w:p w14:paraId="1A9EB9F1" w14:textId="3654A3E2" w:rsidR="00590F61" w:rsidRPr="008514A5" w:rsidRDefault="00590F61" w:rsidP="00590F61">
      <w:pPr>
        <w:rPr>
          <w:rFonts w:cstheme="minorHAnsi"/>
          <w:sz w:val="24"/>
          <w:szCs w:val="24"/>
        </w:rPr>
      </w:pPr>
      <w:r w:rsidRPr="008514A5">
        <w:rPr>
          <w:rFonts w:cstheme="minorHAnsi"/>
          <w:sz w:val="24"/>
          <w:szCs w:val="24"/>
        </w:rPr>
        <w:t xml:space="preserve">It is the responsibility of the </w:t>
      </w:r>
      <w:r w:rsidR="00683F70">
        <w:rPr>
          <w:rFonts w:cstheme="minorHAnsi"/>
          <w:sz w:val="24"/>
          <w:szCs w:val="24"/>
        </w:rPr>
        <w:t>PSHCE</w:t>
      </w:r>
      <w:r w:rsidRPr="008514A5">
        <w:rPr>
          <w:rFonts w:cstheme="minorHAnsi"/>
          <w:sz w:val="24"/>
          <w:szCs w:val="24"/>
        </w:rPr>
        <w:t xml:space="preserve"> co-ordinator alongside the head teacher and deputy head teacher to ensure the consistent and complete </w:t>
      </w:r>
      <w:r w:rsidR="00683F70">
        <w:rPr>
          <w:rFonts w:cstheme="minorHAnsi"/>
          <w:sz w:val="24"/>
          <w:szCs w:val="24"/>
        </w:rPr>
        <w:t>PSHCE</w:t>
      </w:r>
      <w:r w:rsidRPr="008514A5">
        <w:rPr>
          <w:rFonts w:cstheme="minorHAnsi"/>
          <w:sz w:val="24"/>
          <w:szCs w:val="24"/>
        </w:rPr>
        <w:t xml:space="preserve"> coverage within the school</w:t>
      </w:r>
      <w:r w:rsidR="00D82F7E">
        <w:rPr>
          <w:rFonts w:cstheme="minorHAnsi"/>
          <w:sz w:val="24"/>
          <w:szCs w:val="24"/>
        </w:rPr>
        <w:t>s</w:t>
      </w:r>
      <w:r w:rsidRPr="008514A5">
        <w:rPr>
          <w:rFonts w:cstheme="minorHAnsi"/>
          <w:sz w:val="24"/>
          <w:szCs w:val="24"/>
        </w:rPr>
        <w:t xml:space="preserve">. It is the responsibility of the head teacher and governing body to ensure that statutory requirements are being met. </w:t>
      </w:r>
    </w:p>
    <w:p w14:paraId="4CD62CE0" w14:textId="0040C3D0" w:rsidR="00590F61" w:rsidRPr="008514A5" w:rsidRDefault="00590F61" w:rsidP="00590F61">
      <w:pPr>
        <w:rPr>
          <w:rFonts w:cstheme="minorHAnsi"/>
          <w:sz w:val="24"/>
          <w:szCs w:val="24"/>
        </w:rPr>
      </w:pPr>
      <w:r w:rsidRPr="008514A5">
        <w:rPr>
          <w:rFonts w:cstheme="minorHAnsi"/>
          <w:sz w:val="24"/>
          <w:szCs w:val="24"/>
        </w:rPr>
        <w:t xml:space="preserve">The </w:t>
      </w:r>
      <w:r w:rsidR="00683F70">
        <w:rPr>
          <w:rFonts w:cstheme="minorHAnsi"/>
          <w:sz w:val="24"/>
          <w:szCs w:val="24"/>
        </w:rPr>
        <w:t>PSHCE</w:t>
      </w:r>
      <w:r w:rsidRPr="008514A5">
        <w:rPr>
          <w:rFonts w:cstheme="minorHAnsi"/>
          <w:sz w:val="24"/>
          <w:szCs w:val="24"/>
        </w:rPr>
        <w:t xml:space="preserve"> co-ordinator is responsible for</w:t>
      </w:r>
      <w:r w:rsidR="00EF352A">
        <w:rPr>
          <w:rFonts w:cstheme="minorHAnsi"/>
          <w:sz w:val="24"/>
          <w:szCs w:val="24"/>
        </w:rPr>
        <w:t xml:space="preserve"> </w:t>
      </w:r>
      <w:r w:rsidRPr="008514A5">
        <w:rPr>
          <w:rFonts w:cstheme="minorHAnsi"/>
          <w:sz w:val="24"/>
          <w:szCs w:val="24"/>
        </w:rPr>
        <w:t xml:space="preserve"> </w:t>
      </w:r>
    </w:p>
    <w:p w14:paraId="63656089" w14:textId="5FDADCBE" w:rsidR="00590F61" w:rsidRPr="008514A5" w:rsidRDefault="00590F61" w:rsidP="00590F61">
      <w:pPr>
        <w:pStyle w:val="ListParagraph"/>
        <w:numPr>
          <w:ilvl w:val="0"/>
          <w:numId w:val="24"/>
        </w:numPr>
        <w:rPr>
          <w:rFonts w:cstheme="minorHAnsi"/>
          <w:sz w:val="24"/>
          <w:szCs w:val="24"/>
        </w:rPr>
      </w:pPr>
      <w:r w:rsidRPr="008514A5">
        <w:rPr>
          <w:rFonts w:cstheme="minorHAnsi"/>
          <w:sz w:val="24"/>
          <w:szCs w:val="24"/>
        </w:rPr>
        <w:t xml:space="preserve">developing a </w:t>
      </w:r>
      <w:r w:rsidR="00683F70">
        <w:rPr>
          <w:rFonts w:cstheme="minorHAnsi"/>
          <w:sz w:val="24"/>
          <w:szCs w:val="24"/>
        </w:rPr>
        <w:t>PSHCE</w:t>
      </w:r>
      <w:r w:rsidRPr="008514A5">
        <w:rPr>
          <w:rFonts w:cstheme="minorHAnsi"/>
          <w:sz w:val="24"/>
          <w:szCs w:val="24"/>
        </w:rPr>
        <w:t xml:space="preserve"> curriculum which has a clear progression of knowledge, understanding and expectations throughout the whole school</w:t>
      </w:r>
    </w:p>
    <w:p w14:paraId="1E248D68" w14:textId="1B90FB31" w:rsidR="00590F61" w:rsidRPr="008514A5" w:rsidRDefault="00590F61" w:rsidP="00590F61">
      <w:pPr>
        <w:pStyle w:val="ListParagraph"/>
        <w:numPr>
          <w:ilvl w:val="0"/>
          <w:numId w:val="23"/>
        </w:numPr>
        <w:rPr>
          <w:rFonts w:cstheme="minorHAnsi"/>
          <w:sz w:val="24"/>
          <w:szCs w:val="24"/>
        </w:rPr>
      </w:pPr>
      <w:r w:rsidRPr="008514A5">
        <w:rPr>
          <w:rFonts w:cstheme="minorHAnsi"/>
          <w:sz w:val="24"/>
          <w:szCs w:val="24"/>
        </w:rPr>
        <w:t>consistency in coverage both within and across year groups and key stages</w:t>
      </w:r>
    </w:p>
    <w:p w14:paraId="677E5263" w14:textId="60CBE8F1" w:rsidR="00590F61" w:rsidRPr="008514A5" w:rsidRDefault="00590F61" w:rsidP="00631BC8">
      <w:pPr>
        <w:pStyle w:val="ListParagraph"/>
        <w:numPr>
          <w:ilvl w:val="0"/>
          <w:numId w:val="23"/>
        </w:numPr>
        <w:rPr>
          <w:rFonts w:cstheme="minorHAnsi"/>
          <w:sz w:val="24"/>
          <w:szCs w:val="24"/>
        </w:rPr>
      </w:pPr>
      <w:proofErr w:type="gramStart"/>
      <w:r w:rsidRPr="008514A5">
        <w:rPr>
          <w:rFonts w:cstheme="minorHAnsi"/>
          <w:sz w:val="24"/>
          <w:szCs w:val="24"/>
        </w:rPr>
        <w:t>age appropriate</w:t>
      </w:r>
      <w:proofErr w:type="gramEnd"/>
      <w:r w:rsidRPr="008514A5">
        <w:rPr>
          <w:rFonts w:cstheme="minorHAnsi"/>
          <w:sz w:val="24"/>
          <w:szCs w:val="24"/>
        </w:rPr>
        <w:t xml:space="preserve"> content </w:t>
      </w:r>
    </w:p>
    <w:p w14:paraId="0D5E0CA7" w14:textId="63F5A709" w:rsidR="00590F61" w:rsidRPr="008514A5" w:rsidRDefault="00590F61" w:rsidP="00631BC8">
      <w:pPr>
        <w:pStyle w:val="ListParagraph"/>
        <w:numPr>
          <w:ilvl w:val="0"/>
          <w:numId w:val="23"/>
        </w:numPr>
        <w:rPr>
          <w:rFonts w:cstheme="minorHAnsi"/>
          <w:sz w:val="24"/>
          <w:szCs w:val="24"/>
        </w:rPr>
      </w:pPr>
      <w:r w:rsidRPr="008514A5">
        <w:rPr>
          <w:rFonts w:cstheme="minorHAnsi"/>
          <w:sz w:val="24"/>
          <w:szCs w:val="24"/>
        </w:rPr>
        <w:t>l</w:t>
      </w:r>
      <w:r w:rsidR="00F57DE5" w:rsidRPr="008514A5">
        <w:rPr>
          <w:rFonts w:cstheme="minorHAnsi"/>
          <w:sz w:val="24"/>
          <w:szCs w:val="24"/>
        </w:rPr>
        <w:t>eading teaching and learning</w:t>
      </w:r>
      <w:r w:rsidR="005F7C2E">
        <w:rPr>
          <w:rFonts w:cstheme="minorHAnsi"/>
          <w:sz w:val="24"/>
          <w:szCs w:val="24"/>
        </w:rPr>
        <w:t xml:space="preserve"> in PSHCE</w:t>
      </w:r>
      <w:r w:rsidR="00F57DE5" w:rsidRPr="008514A5">
        <w:rPr>
          <w:rFonts w:cstheme="minorHAnsi"/>
          <w:sz w:val="24"/>
          <w:szCs w:val="24"/>
        </w:rPr>
        <w:t xml:space="preserve"> </w:t>
      </w:r>
    </w:p>
    <w:p w14:paraId="2D488705" w14:textId="62160332" w:rsidR="00CF66B6" w:rsidRPr="008514A5" w:rsidRDefault="00CF66B6" w:rsidP="00631BC8">
      <w:pPr>
        <w:pStyle w:val="ListParagraph"/>
        <w:numPr>
          <w:ilvl w:val="0"/>
          <w:numId w:val="23"/>
        </w:numPr>
        <w:rPr>
          <w:rFonts w:cstheme="minorHAnsi"/>
          <w:sz w:val="24"/>
          <w:szCs w:val="24"/>
        </w:rPr>
      </w:pPr>
      <w:r w:rsidRPr="008514A5">
        <w:rPr>
          <w:rFonts w:cstheme="minorHAnsi"/>
          <w:sz w:val="24"/>
          <w:szCs w:val="24"/>
        </w:rPr>
        <w:t xml:space="preserve">providing up to date advice and support for colleagues </w:t>
      </w:r>
    </w:p>
    <w:p w14:paraId="6454FE8C" w14:textId="637E6B79" w:rsidR="00CF66B6" w:rsidRPr="008514A5" w:rsidRDefault="00A152B2" w:rsidP="00631BC8">
      <w:pPr>
        <w:pStyle w:val="ListParagraph"/>
        <w:numPr>
          <w:ilvl w:val="0"/>
          <w:numId w:val="23"/>
        </w:numPr>
        <w:rPr>
          <w:rFonts w:cstheme="minorHAnsi"/>
          <w:sz w:val="24"/>
          <w:szCs w:val="24"/>
        </w:rPr>
      </w:pPr>
      <w:r>
        <w:rPr>
          <w:rFonts w:cstheme="minorHAnsi"/>
          <w:sz w:val="24"/>
          <w:szCs w:val="24"/>
        </w:rPr>
        <w:lastRenderedPageBreak/>
        <w:t>maintaining</w:t>
      </w:r>
      <w:r w:rsidR="00CF66B6" w:rsidRPr="008514A5">
        <w:rPr>
          <w:rFonts w:cstheme="minorHAnsi"/>
          <w:sz w:val="24"/>
          <w:szCs w:val="24"/>
        </w:rPr>
        <w:t xml:space="preserve"> an </w:t>
      </w:r>
      <w:r w:rsidR="00CF70DB" w:rsidRPr="008514A5">
        <w:rPr>
          <w:rFonts w:cstheme="minorHAnsi"/>
          <w:sz w:val="24"/>
          <w:szCs w:val="24"/>
        </w:rPr>
        <w:t>in-depth</w:t>
      </w:r>
      <w:r w:rsidR="00CF66B6" w:rsidRPr="008514A5">
        <w:rPr>
          <w:rFonts w:cstheme="minorHAnsi"/>
          <w:sz w:val="24"/>
          <w:szCs w:val="24"/>
        </w:rPr>
        <w:t xml:space="preserve"> knowledge of the subject area and keep up to date with the latest developments</w:t>
      </w:r>
    </w:p>
    <w:p w14:paraId="58A9051F" w14:textId="64521AAF" w:rsidR="00590F61" w:rsidRPr="008514A5" w:rsidRDefault="00590F61" w:rsidP="00590F61">
      <w:pPr>
        <w:pStyle w:val="ListParagraph"/>
        <w:numPr>
          <w:ilvl w:val="0"/>
          <w:numId w:val="23"/>
        </w:numPr>
        <w:rPr>
          <w:rFonts w:cstheme="minorHAnsi"/>
          <w:sz w:val="24"/>
          <w:szCs w:val="24"/>
        </w:rPr>
      </w:pPr>
      <w:r w:rsidRPr="008514A5">
        <w:rPr>
          <w:rFonts w:cstheme="minorHAnsi"/>
          <w:sz w:val="24"/>
          <w:szCs w:val="24"/>
        </w:rPr>
        <w:t>delivery of appropriate up to date CPD to all teaching staff through staff meeting sessions</w:t>
      </w:r>
    </w:p>
    <w:p w14:paraId="72500409" w14:textId="018589D5" w:rsidR="00590F61" w:rsidRPr="008514A5" w:rsidRDefault="00590F61" w:rsidP="00631BC8">
      <w:pPr>
        <w:pStyle w:val="ListParagraph"/>
        <w:numPr>
          <w:ilvl w:val="0"/>
          <w:numId w:val="23"/>
        </w:numPr>
        <w:rPr>
          <w:rFonts w:cstheme="minorHAnsi"/>
          <w:sz w:val="24"/>
          <w:szCs w:val="24"/>
        </w:rPr>
      </w:pPr>
      <w:r w:rsidRPr="008514A5">
        <w:rPr>
          <w:rFonts w:cstheme="minorHAnsi"/>
          <w:sz w:val="24"/>
          <w:szCs w:val="24"/>
        </w:rPr>
        <w:t xml:space="preserve">monitoring and evaluating teaching and learning across school </w:t>
      </w:r>
    </w:p>
    <w:p w14:paraId="65ACCDFD" w14:textId="17C38685" w:rsidR="00590F61" w:rsidRPr="008514A5" w:rsidRDefault="005F7C2E" w:rsidP="00631BC8">
      <w:pPr>
        <w:pStyle w:val="ListParagraph"/>
        <w:numPr>
          <w:ilvl w:val="0"/>
          <w:numId w:val="23"/>
        </w:numPr>
        <w:rPr>
          <w:rFonts w:cstheme="minorHAnsi"/>
          <w:sz w:val="24"/>
          <w:szCs w:val="24"/>
        </w:rPr>
      </w:pPr>
      <w:r>
        <w:rPr>
          <w:rFonts w:cstheme="minorHAnsi"/>
          <w:sz w:val="24"/>
          <w:szCs w:val="24"/>
        </w:rPr>
        <w:t>s</w:t>
      </w:r>
      <w:r w:rsidR="00590F61" w:rsidRPr="008514A5">
        <w:rPr>
          <w:rFonts w:cstheme="minorHAnsi"/>
          <w:sz w:val="24"/>
          <w:szCs w:val="24"/>
        </w:rPr>
        <w:t>upporting other staff members with their curriculum provision and planning</w:t>
      </w:r>
    </w:p>
    <w:p w14:paraId="483A49F2" w14:textId="4D380F92" w:rsidR="00590F61" w:rsidRPr="008514A5" w:rsidRDefault="005F7C2E" w:rsidP="00631BC8">
      <w:pPr>
        <w:pStyle w:val="ListParagraph"/>
        <w:numPr>
          <w:ilvl w:val="0"/>
          <w:numId w:val="23"/>
        </w:numPr>
        <w:rPr>
          <w:rFonts w:cstheme="minorHAnsi"/>
          <w:sz w:val="24"/>
          <w:szCs w:val="24"/>
        </w:rPr>
      </w:pPr>
      <w:r>
        <w:rPr>
          <w:rFonts w:cstheme="minorHAnsi"/>
          <w:sz w:val="24"/>
          <w:szCs w:val="24"/>
        </w:rPr>
        <w:t>m</w:t>
      </w:r>
      <w:r w:rsidR="00590F61" w:rsidRPr="008514A5">
        <w:rPr>
          <w:rFonts w:cstheme="minorHAnsi"/>
          <w:sz w:val="24"/>
          <w:szCs w:val="24"/>
        </w:rPr>
        <w:t>anagement of resources</w:t>
      </w:r>
      <w:r w:rsidR="00F57DE5" w:rsidRPr="008514A5">
        <w:rPr>
          <w:rFonts w:cstheme="minorHAnsi"/>
          <w:sz w:val="24"/>
          <w:szCs w:val="24"/>
        </w:rPr>
        <w:t xml:space="preserve"> </w:t>
      </w:r>
    </w:p>
    <w:p w14:paraId="58FD7E15" w14:textId="77777777" w:rsidR="00CF66B6" w:rsidRPr="008514A5" w:rsidRDefault="00CF66B6" w:rsidP="00CF66B6">
      <w:pPr>
        <w:rPr>
          <w:rFonts w:cstheme="minorHAnsi"/>
          <w:sz w:val="24"/>
          <w:szCs w:val="24"/>
        </w:rPr>
      </w:pPr>
    </w:p>
    <w:p w14:paraId="4CAE2429" w14:textId="0A4ADC4F" w:rsidR="00631BC8" w:rsidRPr="008514A5" w:rsidRDefault="00631BC8" w:rsidP="00631BC8">
      <w:pPr>
        <w:pStyle w:val="Heading1"/>
        <w:rPr>
          <w:rFonts w:asciiTheme="minorHAnsi" w:hAnsiTheme="minorHAnsi" w:cstheme="minorHAnsi"/>
          <w:sz w:val="24"/>
          <w:szCs w:val="24"/>
        </w:rPr>
      </w:pPr>
      <w:bookmarkStart w:id="9" w:name="_Toc67488896"/>
      <w:r w:rsidRPr="008514A5">
        <w:rPr>
          <w:rFonts w:asciiTheme="minorHAnsi" w:hAnsiTheme="minorHAnsi" w:cstheme="minorHAnsi"/>
          <w:sz w:val="24"/>
          <w:szCs w:val="24"/>
        </w:rPr>
        <w:t>Resources</w:t>
      </w:r>
      <w:bookmarkEnd w:id="9"/>
      <w:r w:rsidRPr="008514A5">
        <w:rPr>
          <w:rFonts w:asciiTheme="minorHAnsi" w:hAnsiTheme="minorHAnsi" w:cstheme="minorHAnsi"/>
          <w:sz w:val="24"/>
          <w:szCs w:val="24"/>
        </w:rPr>
        <w:t xml:space="preserve"> </w:t>
      </w:r>
    </w:p>
    <w:p w14:paraId="12F7A66A" w14:textId="40230F87" w:rsidR="008514A5" w:rsidRPr="008514A5" w:rsidRDefault="00CF66B6" w:rsidP="00631BC8">
      <w:pPr>
        <w:rPr>
          <w:rFonts w:cstheme="minorHAnsi"/>
          <w:sz w:val="24"/>
          <w:szCs w:val="24"/>
        </w:rPr>
      </w:pPr>
      <w:r w:rsidRPr="008514A5">
        <w:rPr>
          <w:rFonts w:cstheme="minorHAnsi"/>
          <w:sz w:val="24"/>
          <w:szCs w:val="24"/>
        </w:rPr>
        <w:t xml:space="preserve">Within </w:t>
      </w:r>
      <w:r w:rsidR="00E97B28">
        <w:rPr>
          <w:rFonts w:cstheme="minorHAnsi"/>
          <w:sz w:val="24"/>
          <w:szCs w:val="24"/>
        </w:rPr>
        <w:t xml:space="preserve">our </w:t>
      </w:r>
      <w:r w:rsidRPr="008514A5">
        <w:rPr>
          <w:rFonts w:cstheme="minorHAnsi"/>
          <w:sz w:val="24"/>
          <w:szCs w:val="24"/>
        </w:rPr>
        <w:t>school</w:t>
      </w:r>
      <w:r w:rsidR="00E97B28">
        <w:rPr>
          <w:rFonts w:cstheme="minorHAnsi"/>
          <w:sz w:val="24"/>
          <w:szCs w:val="24"/>
        </w:rPr>
        <w:t>s</w:t>
      </w:r>
      <w:r w:rsidRPr="008514A5">
        <w:rPr>
          <w:rFonts w:cstheme="minorHAnsi"/>
          <w:sz w:val="24"/>
          <w:szCs w:val="24"/>
        </w:rPr>
        <w:t xml:space="preserve"> we have </w:t>
      </w:r>
      <w:r w:rsidR="00F16CDA" w:rsidRPr="008514A5">
        <w:rPr>
          <w:rFonts w:cstheme="minorHAnsi"/>
          <w:sz w:val="24"/>
          <w:szCs w:val="24"/>
        </w:rPr>
        <w:t>several</w:t>
      </w:r>
      <w:r w:rsidRPr="008514A5">
        <w:rPr>
          <w:rFonts w:cstheme="minorHAnsi"/>
          <w:sz w:val="24"/>
          <w:szCs w:val="24"/>
        </w:rPr>
        <w:t xml:space="preserve"> resources that teachers can make use of to support </w:t>
      </w:r>
      <w:r w:rsidR="005F7C2E" w:rsidRPr="008514A5">
        <w:rPr>
          <w:rFonts w:cstheme="minorHAnsi"/>
          <w:sz w:val="24"/>
          <w:szCs w:val="24"/>
        </w:rPr>
        <w:t>their</w:t>
      </w:r>
      <w:r w:rsidRPr="008514A5">
        <w:rPr>
          <w:rFonts w:cstheme="minorHAnsi"/>
          <w:sz w:val="24"/>
          <w:szCs w:val="24"/>
        </w:rPr>
        <w:t xml:space="preserve"> teaching of </w:t>
      </w:r>
      <w:r w:rsidR="00683F70">
        <w:rPr>
          <w:rFonts w:cstheme="minorHAnsi"/>
          <w:sz w:val="24"/>
          <w:szCs w:val="24"/>
        </w:rPr>
        <w:t>PSHCE</w:t>
      </w:r>
      <w:r w:rsidRPr="008514A5">
        <w:rPr>
          <w:rFonts w:cstheme="minorHAnsi"/>
          <w:sz w:val="24"/>
          <w:szCs w:val="24"/>
        </w:rPr>
        <w:t xml:space="preserve">. </w:t>
      </w:r>
      <w:r w:rsidR="008514A5" w:rsidRPr="008514A5">
        <w:rPr>
          <w:rFonts w:cstheme="minorHAnsi"/>
          <w:sz w:val="24"/>
          <w:szCs w:val="24"/>
        </w:rPr>
        <w:t>Each year group has a hard copy of the Jigsaw and Respect Yourself programmes as well as computer-based copies. The school</w:t>
      </w:r>
      <w:r w:rsidR="00E97B28">
        <w:rPr>
          <w:rFonts w:cstheme="minorHAnsi"/>
          <w:sz w:val="24"/>
          <w:szCs w:val="24"/>
        </w:rPr>
        <w:t>s</w:t>
      </w:r>
      <w:r w:rsidR="008514A5" w:rsidRPr="008514A5">
        <w:rPr>
          <w:rFonts w:cstheme="minorHAnsi"/>
          <w:sz w:val="24"/>
          <w:szCs w:val="24"/>
        </w:rPr>
        <w:t xml:space="preserve"> ha</w:t>
      </w:r>
      <w:r w:rsidR="00E97B28">
        <w:rPr>
          <w:rFonts w:cstheme="minorHAnsi"/>
          <w:sz w:val="24"/>
          <w:szCs w:val="24"/>
        </w:rPr>
        <w:t>ve</w:t>
      </w:r>
      <w:r w:rsidR="008514A5" w:rsidRPr="008514A5">
        <w:rPr>
          <w:rFonts w:cstheme="minorHAnsi"/>
          <w:sz w:val="24"/>
          <w:szCs w:val="24"/>
        </w:rPr>
        <w:t xml:space="preserve"> also obtained copies of the picture books and resources required to support the delivery of these programmes. </w:t>
      </w:r>
    </w:p>
    <w:p w14:paraId="53B40843" w14:textId="20EC21C2" w:rsidR="008514A5" w:rsidRPr="008514A5" w:rsidRDefault="008514A5" w:rsidP="00631BC8">
      <w:pPr>
        <w:rPr>
          <w:rFonts w:cstheme="minorHAnsi"/>
          <w:sz w:val="24"/>
          <w:szCs w:val="24"/>
        </w:rPr>
      </w:pPr>
      <w:r w:rsidRPr="008514A5">
        <w:rPr>
          <w:rFonts w:cstheme="minorHAnsi"/>
          <w:sz w:val="24"/>
          <w:szCs w:val="24"/>
        </w:rPr>
        <w:t xml:space="preserve">Each year group also has a </w:t>
      </w:r>
      <w:r w:rsidR="00683F70">
        <w:rPr>
          <w:rFonts w:cstheme="minorHAnsi"/>
          <w:sz w:val="24"/>
          <w:szCs w:val="24"/>
        </w:rPr>
        <w:t>PSHCE</w:t>
      </w:r>
      <w:r w:rsidRPr="008514A5">
        <w:rPr>
          <w:rFonts w:cstheme="minorHAnsi"/>
          <w:sz w:val="24"/>
          <w:szCs w:val="24"/>
        </w:rPr>
        <w:t xml:space="preserve"> based book box – these provide </w:t>
      </w:r>
      <w:proofErr w:type="gramStart"/>
      <w:r w:rsidRPr="008514A5">
        <w:rPr>
          <w:rFonts w:cstheme="minorHAnsi"/>
          <w:sz w:val="24"/>
          <w:szCs w:val="24"/>
        </w:rPr>
        <w:t>a number of</w:t>
      </w:r>
      <w:proofErr w:type="gramEnd"/>
      <w:r w:rsidRPr="008514A5">
        <w:rPr>
          <w:rFonts w:cstheme="minorHAnsi"/>
          <w:sz w:val="24"/>
          <w:szCs w:val="24"/>
        </w:rPr>
        <w:t xml:space="preserve"> picture books for the teachers to use to support and discuss elements of </w:t>
      </w:r>
      <w:r w:rsidR="00683F70">
        <w:rPr>
          <w:rFonts w:cstheme="minorHAnsi"/>
          <w:sz w:val="24"/>
          <w:szCs w:val="24"/>
        </w:rPr>
        <w:t>PSHCE</w:t>
      </w:r>
      <w:r w:rsidRPr="008514A5">
        <w:rPr>
          <w:rFonts w:cstheme="minorHAnsi"/>
          <w:sz w:val="24"/>
          <w:szCs w:val="24"/>
        </w:rPr>
        <w:t xml:space="preserve"> in further detail. This includes aspects such as different families, diversity, emotional intelligence, mindfulness. </w:t>
      </w:r>
    </w:p>
    <w:p w14:paraId="74F28C33" w14:textId="15C09229" w:rsidR="00631BC8" w:rsidRPr="008514A5" w:rsidRDefault="008514A5" w:rsidP="00631BC8">
      <w:pPr>
        <w:rPr>
          <w:rFonts w:cstheme="minorHAnsi"/>
          <w:sz w:val="24"/>
          <w:szCs w:val="24"/>
          <w:highlight w:val="yellow"/>
        </w:rPr>
      </w:pPr>
      <w:r w:rsidRPr="008514A5">
        <w:rPr>
          <w:rFonts w:cstheme="minorHAnsi"/>
          <w:sz w:val="24"/>
          <w:szCs w:val="24"/>
        </w:rPr>
        <w:t>A variety of other resources are available. These include children’s reference books, teachers’ resources, books, big books, CD ROMs, audio/visual materials.</w:t>
      </w:r>
    </w:p>
    <w:p w14:paraId="157529B7" w14:textId="044D5172" w:rsidR="00D4003A" w:rsidRPr="008514A5" w:rsidRDefault="008514A5" w:rsidP="00631BC8">
      <w:pPr>
        <w:rPr>
          <w:rFonts w:cstheme="minorHAnsi"/>
          <w:sz w:val="24"/>
          <w:szCs w:val="24"/>
        </w:rPr>
      </w:pPr>
      <w:r w:rsidRPr="008514A5">
        <w:rPr>
          <w:rFonts w:cstheme="minorHAnsi"/>
          <w:sz w:val="24"/>
          <w:szCs w:val="24"/>
        </w:rPr>
        <w:t>The co-ordinator is responsible for maintaining resources, monitoring their use and organising storage. Resource purchasing is in accordance with normal procedures and is based upon the budget. The amount of this budget reflects the degree of priority given in the School Development Plan.</w:t>
      </w:r>
    </w:p>
    <w:p w14:paraId="724A0A02" w14:textId="77777777" w:rsidR="008514A5" w:rsidRPr="008514A5" w:rsidRDefault="008514A5" w:rsidP="00631BC8">
      <w:pPr>
        <w:pStyle w:val="Heading1"/>
        <w:rPr>
          <w:rFonts w:asciiTheme="minorHAnsi" w:hAnsiTheme="minorHAnsi" w:cstheme="minorHAnsi"/>
          <w:sz w:val="24"/>
          <w:szCs w:val="24"/>
        </w:rPr>
      </w:pPr>
    </w:p>
    <w:p w14:paraId="5AE32B0F" w14:textId="354D51DB" w:rsidR="00631BC8" w:rsidRDefault="00631BC8" w:rsidP="00631BC8">
      <w:pPr>
        <w:pStyle w:val="Heading1"/>
        <w:rPr>
          <w:rFonts w:asciiTheme="minorHAnsi" w:hAnsiTheme="minorHAnsi" w:cstheme="minorHAnsi"/>
          <w:sz w:val="24"/>
          <w:szCs w:val="24"/>
        </w:rPr>
      </w:pPr>
      <w:bookmarkStart w:id="10" w:name="_Toc67488897"/>
      <w:r w:rsidRPr="008514A5">
        <w:rPr>
          <w:rFonts w:asciiTheme="minorHAnsi" w:hAnsiTheme="minorHAnsi" w:cstheme="minorHAnsi"/>
          <w:sz w:val="24"/>
          <w:szCs w:val="24"/>
        </w:rPr>
        <w:t>Monitoring and Assessment</w:t>
      </w:r>
      <w:bookmarkEnd w:id="10"/>
    </w:p>
    <w:p w14:paraId="54C1514B" w14:textId="09431F09" w:rsidR="009F293D" w:rsidRPr="00676274" w:rsidRDefault="009F293D" w:rsidP="009F293D">
      <w:pPr>
        <w:rPr>
          <w:rFonts w:cstheme="minorHAnsi"/>
          <w:bCs/>
          <w:sz w:val="24"/>
          <w:szCs w:val="24"/>
        </w:rPr>
      </w:pPr>
      <w:r w:rsidRPr="00676274">
        <w:rPr>
          <w:sz w:val="24"/>
          <w:szCs w:val="24"/>
        </w:rPr>
        <w:t>As a result of the spiral curriculum, we should see children’s substantive and disciplinary knowledge developing and deepening</w:t>
      </w:r>
      <w:r w:rsidR="006A7163" w:rsidRPr="006A7163">
        <w:rPr>
          <w:sz w:val="24"/>
          <w:szCs w:val="24"/>
        </w:rPr>
        <w:t xml:space="preserve"> </w:t>
      </w:r>
      <w:r w:rsidR="006A7163" w:rsidRPr="00676274">
        <w:rPr>
          <w:sz w:val="24"/>
          <w:szCs w:val="24"/>
        </w:rPr>
        <w:t xml:space="preserve">throughout their time at </w:t>
      </w:r>
      <w:r w:rsidR="00E97B28">
        <w:rPr>
          <w:sz w:val="24"/>
          <w:szCs w:val="24"/>
        </w:rPr>
        <w:t>o</w:t>
      </w:r>
      <w:r w:rsidR="00F60EDA">
        <w:rPr>
          <w:sz w:val="24"/>
          <w:szCs w:val="24"/>
        </w:rPr>
        <w:t>ur schools</w:t>
      </w:r>
      <w:r w:rsidRPr="00676274">
        <w:rPr>
          <w:sz w:val="24"/>
          <w:szCs w:val="24"/>
        </w:rPr>
        <w:t xml:space="preserve">. This should be </w:t>
      </w:r>
      <w:proofErr w:type="gramStart"/>
      <w:r w:rsidRPr="00676274">
        <w:rPr>
          <w:sz w:val="24"/>
          <w:szCs w:val="24"/>
        </w:rPr>
        <w:t>clearly evident</w:t>
      </w:r>
      <w:proofErr w:type="gramEnd"/>
      <w:r w:rsidRPr="00676274">
        <w:rPr>
          <w:sz w:val="24"/>
          <w:szCs w:val="24"/>
        </w:rPr>
        <w:t xml:space="preserve"> during pupil voice groups and through book looks carried out throughout the year. The impact of the </w:t>
      </w:r>
      <w:r w:rsidR="00683F70">
        <w:rPr>
          <w:sz w:val="24"/>
          <w:szCs w:val="24"/>
        </w:rPr>
        <w:t>PSHCE</w:t>
      </w:r>
      <w:r w:rsidRPr="00676274">
        <w:rPr>
          <w:sz w:val="24"/>
          <w:szCs w:val="24"/>
        </w:rPr>
        <w:t xml:space="preserve"> taught in schools will also be seen in </w:t>
      </w:r>
      <w:r w:rsidRPr="00676274">
        <w:rPr>
          <w:rFonts w:cstheme="minorHAnsi"/>
          <w:bCs/>
          <w:sz w:val="24"/>
          <w:szCs w:val="24"/>
        </w:rPr>
        <w:t xml:space="preserve">the way the children conduct themselves around school, the conversations they have, the way they demonstrate our school values and their understanding and respect of the Protected Characteristics and the British Values. Much of the impact of the curriculum we teach may not be seen whilst the children are at </w:t>
      </w:r>
      <w:r w:rsidR="00753409">
        <w:rPr>
          <w:rFonts w:cstheme="minorHAnsi"/>
          <w:bCs/>
          <w:sz w:val="24"/>
          <w:szCs w:val="24"/>
        </w:rPr>
        <w:t>o</w:t>
      </w:r>
      <w:r w:rsidR="00F60EDA">
        <w:rPr>
          <w:rFonts w:cstheme="minorHAnsi"/>
          <w:bCs/>
          <w:sz w:val="24"/>
          <w:szCs w:val="24"/>
        </w:rPr>
        <w:t>ur schools</w:t>
      </w:r>
      <w:r w:rsidR="00753409">
        <w:rPr>
          <w:rFonts w:cstheme="minorHAnsi"/>
          <w:bCs/>
          <w:sz w:val="24"/>
          <w:szCs w:val="24"/>
        </w:rPr>
        <w:t xml:space="preserve"> </w:t>
      </w:r>
      <w:r w:rsidRPr="00676274">
        <w:rPr>
          <w:rFonts w:cstheme="minorHAnsi"/>
          <w:bCs/>
          <w:sz w:val="24"/>
          <w:szCs w:val="24"/>
        </w:rPr>
        <w:t xml:space="preserve">and will be seen well </w:t>
      </w:r>
      <w:r w:rsidR="00CF70DB" w:rsidRPr="00676274">
        <w:rPr>
          <w:rFonts w:cstheme="minorHAnsi"/>
          <w:bCs/>
          <w:sz w:val="24"/>
          <w:szCs w:val="24"/>
        </w:rPr>
        <w:t>into</w:t>
      </w:r>
      <w:r w:rsidRPr="00676274">
        <w:rPr>
          <w:rFonts w:cstheme="minorHAnsi"/>
          <w:bCs/>
          <w:sz w:val="24"/>
          <w:szCs w:val="24"/>
        </w:rPr>
        <w:t xml:space="preserve"> the future when they encounter the situations and scenarios </w:t>
      </w:r>
      <w:r w:rsidR="0051557A">
        <w:rPr>
          <w:rFonts w:cstheme="minorHAnsi"/>
          <w:bCs/>
          <w:sz w:val="24"/>
          <w:szCs w:val="24"/>
        </w:rPr>
        <w:t xml:space="preserve">that </w:t>
      </w:r>
      <w:r w:rsidRPr="00676274">
        <w:rPr>
          <w:rFonts w:cstheme="minorHAnsi"/>
          <w:bCs/>
          <w:sz w:val="24"/>
          <w:szCs w:val="24"/>
        </w:rPr>
        <w:t>we prepare them for. Where children are identified as struggling with certain areas of the curriculum or are not consistently demonstrating a secure understanding of the substantive and disciplinary knowledge for their age</w:t>
      </w:r>
      <w:r w:rsidR="0051557A">
        <w:rPr>
          <w:rFonts w:cstheme="minorHAnsi"/>
          <w:bCs/>
          <w:sz w:val="24"/>
          <w:szCs w:val="24"/>
        </w:rPr>
        <w:t xml:space="preserve">, they </w:t>
      </w:r>
      <w:r w:rsidRPr="00676274">
        <w:rPr>
          <w:rFonts w:cstheme="minorHAnsi"/>
          <w:bCs/>
          <w:sz w:val="24"/>
          <w:szCs w:val="24"/>
        </w:rPr>
        <w:t xml:space="preserve">will </w:t>
      </w:r>
      <w:r w:rsidRPr="00676274">
        <w:rPr>
          <w:rFonts w:cstheme="minorHAnsi"/>
          <w:bCs/>
          <w:sz w:val="24"/>
          <w:szCs w:val="24"/>
        </w:rPr>
        <w:lastRenderedPageBreak/>
        <w:t xml:space="preserve">be further supported (with content adapted where needed and misconceptions responded to) </w:t>
      </w:r>
      <w:proofErr w:type="gramStart"/>
      <w:r w:rsidRPr="00676274">
        <w:rPr>
          <w:rFonts w:cstheme="minorHAnsi"/>
          <w:bCs/>
          <w:sz w:val="24"/>
          <w:szCs w:val="24"/>
        </w:rPr>
        <w:t>in order to</w:t>
      </w:r>
      <w:proofErr w:type="gramEnd"/>
      <w:r w:rsidRPr="00676274">
        <w:rPr>
          <w:rFonts w:cstheme="minorHAnsi"/>
          <w:bCs/>
          <w:sz w:val="24"/>
          <w:szCs w:val="24"/>
        </w:rPr>
        <w:t xml:space="preserve"> close the gap and see accelerated progress.  </w:t>
      </w:r>
    </w:p>
    <w:p w14:paraId="69A3FC9D" w14:textId="4F687505" w:rsidR="00631BC8" w:rsidRPr="00676274" w:rsidRDefault="00AE388B" w:rsidP="00631BC8">
      <w:pPr>
        <w:rPr>
          <w:rFonts w:cstheme="minorHAnsi"/>
          <w:sz w:val="24"/>
          <w:szCs w:val="24"/>
        </w:rPr>
      </w:pPr>
      <w:r w:rsidRPr="00676274">
        <w:rPr>
          <w:rFonts w:cstheme="minorHAnsi"/>
          <w:sz w:val="24"/>
          <w:szCs w:val="24"/>
        </w:rPr>
        <w:t xml:space="preserve">Evidence of learning across all areas of </w:t>
      </w:r>
      <w:r w:rsidR="00683F70">
        <w:rPr>
          <w:rFonts w:cstheme="minorHAnsi"/>
          <w:sz w:val="24"/>
          <w:szCs w:val="24"/>
        </w:rPr>
        <w:t>PSHCE</w:t>
      </w:r>
      <w:r w:rsidRPr="00676274">
        <w:rPr>
          <w:rFonts w:cstheme="minorHAnsi"/>
          <w:sz w:val="24"/>
          <w:szCs w:val="24"/>
        </w:rPr>
        <w:t xml:space="preserve"> will be presented in class books to give a snapshot of the learning taking place. This will include evidence of taught lessons, enrichment weeks, visiting speakers and </w:t>
      </w:r>
      <w:r w:rsidR="00F57DE5" w:rsidRPr="00676274">
        <w:rPr>
          <w:rFonts w:cstheme="minorHAnsi"/>
          <w:sz w:val="24"/>
          <w:szCs w:val="24"/>
        </w:rPr>
        <w:t>incidental learning.</w:t>
      </w:r>
    </w:p>
    <w:p w14:paraId="531EFDF5" w14:textId="094C0884" w:rsidR="00631BC8" w:rsidRPr="00676274" w:rsidRDefault="00631BC8" w:rsidP="00631BC8">
      <w:pPr>
        <w:rPr>
          <w:rFonts w:cstheme="minorHAnsi"/>
          <w:sz w:val="24"/>
          <w:szCs w:val="24"/>
        </w:rPr>
      </w:pPr>
      <w:r w:rsidRPr="00676274">
        <w:rPr>
          <w:rFonts w:cstheme="minorHAnsi"/>
          <w:sz w:val="24"/>
          <w:szCs w:val="24"/>
        </w:rPr>
        <w:t>All staff have access to the skills document</w:t>
      </w:r>
      <w:r w:rsidR="00676274">
        <w:rPr>
          <w:rFonts w:cstheme="minorHAnsi"/>
          <w:sz w:val="24"/>
          <w:szCs w:val="24"/>
        </w:rPr>
        <w:t xml:space="preserve"> and unit overviews</w:t>
      </w:r>
      <w:r w:rsidRPr="00676274">
        <w:rPr>
          <w:rFonts w:cstheme="minorHAnsi"/>
          <w:sz w:val="24"/>
          <w:szCs w:val="24"/>
        </w:rPr>
        <w:t xml:space="preserve"> to ensure clear progression in </w:t>
      </w:r>
      <w:r w:rsidR="00683F70">
        <w:rPr>
          <w:rFonts w:cstheme="minorHAnsi"/>
          <w:sz w:val="24"/>
          <w:szCs w:val="24"/>
        </w:rPr>
        <w:t>PSHCE</w:t>
      </w:r>
      <w:r w:rsidRPr="00676274">
        <w:rPr>
          <w:rFonts w:cstheme="minorHAnsi"/>
          <w:sz w:val="24"/>
          <w:szCs w:val="24"/>
        </w:rPr>
        <w:t xml:space="preserve"> across key stages – </w:t>
      </w:r>
      <w:r w:rsidR="00676274">
        <w:rPr>
          <w:rFonts w:cstheme="minorHAnsi"/>
          <w:sz w:val="24"/>
          <w:szCs w:val="24"/>
        </w:rPr>
        <w:t xml:space="preserve">these show explicitly which area of the </w:t>
      </w:r>
      <w:r w:rsidR="00683F70">
        <w:rPr>
          <w:rFonts w:cstheme="minorHAnsi"/>
          <w:sz w:val="24"/>
          <w:szCs w:val="24"/>
        </w:rPr>
        <w:t>PSHCE</w:t>
      </w:r>
      <w:r w:rsidR="00676274">
        <w:rPr>
          <w:rFonts w:cstheme="minorHAnsi"/>
          <w:sz w:val="24"/>
          <w:szCs w:val="24"/>
        </w:rPr>
        <w:t xml:space="preserve"> curriculum each lesson links to. </w:t>
      </w:r>
      <w:r w:rsidR="00F57DE5" w:rsidRPr="00676274">
        <w:rPr>
          <w:rFonts w:cstheme="minorHAnsi"/>
          <w:sz w:val="24"/>
          <w:szCs w:val="24"/>
        </w:rPr>
        <w:t xml:space="preserve"> </w:t>
      </w:r>
    </w:p>
    <w:p w14:paraId="39BFEF57" w14:textId="65A01280" w:rsidR="00F57DE5" w:rsidRPr="008514A5" w:rsidRDefault="00F57DE5" w:rsidP="00F57DE5">
      <w:pPr>
        <w:rPr>
          <w:rFonts w:cstheme="minorHAnsi"/>
          <w:sz w:val="24"/>
          <w:szCs w:val="24"/>
        </w:rPr>
      </w:pPr>
      <w:r w:rsidRPr="008514A5">
        <w:rPr>
          <w:rFonts w:cstheme="minorHAnsi"/>
          <w:sz w:val="24"/>
          <w:szCs w:val="24"/>
        </w:rPr>
        <w:t xml:space="preserve">Monitoring is carried out by the headteacher, deputy headteacher, the </w:t>
      </w:r>
      <w:r w:rsidR="00683F70">
        <w:rPr>
          <w:rFonts w:cstheme="minorHAnsi"/>
          <w:sz w:val="24"/>
          <w:szCs w:val="24"/>
        </w:rPr>
        <w:t>PSHCE</w:t>
      </w:r>
      <w:r w:rsidRPr="008514A5">
        <w:rPr>
          <w:rFonts w:cstheme="minorHAnsi"/>
          <w:sz w:val="24"/>
          <w:szCs w:val="24"/>
        </w:rPr>
        <w:t xml:space="preserve"> co-ordinator and the safeguarding co-ordinator in several ways:</w:t>
      </w:r>
    </w:p>
    <w:p w14:paraId="134DBB65" w14:textId="384D974B" w:rsidR="00F57DE5" w:rsidRPr="008514A5" w:rsidRDefault="00F57DE5" w:rsidP="00F57DE5">
      <w:pPr>
        <w:pStyle w:val="ListParagraph"/>
        <w:numPr>
          <w:ilvl w:val="0"/>
          <w:numId w:val="22"/>
        </w:numPr>
        <w:rPr>
          <w:rFonts w:cstheme="minorHAnsi"/>
          <w:sz w:val="24"/>
          <w:szCs w:val="24"/>
        </w:rPr>
      </w:pPr>
      <w:r w:rsidRPr="008514A5">
        <w:rPr>
          <w:rFonts w:cstheme="minorHAnsi"/>
          <w:sz w:val="24"/>
          <w:szCs w:val="24"/>
        </w:rPr>
        <w:t xml:space="preserve">regular scrutinies of the work being presented in pupils’ books </w:t>
      </w:r>
    </w:p>
    <w:p w14:paraId="281ABC8D" w14:textId="32651134" w:rsidR="00F57DE5" w:rsidRPr="008514A5" w:rsidRDefault="00F57DE5" w:rsidP="00F57DE5">
      <w:pPr>
        <w:pStyle w:val="ListParagraph"/>
        <w:numPr>
          <w:ilvl w:val="0"/>
          <w:numId w:val="22"/>
        </w:numPr>
        <w:rPr>
          <w:rFonts w:cstheme="minorHAnsi"/>
          <w:sz w:val="24"/>
          <w:szCs w:val="24"/>
        </w:rPr>
      </w:pPr>
      <w:r w:rsidRPr="008514A5">
        <w:rPr>
          <w:rFonts w:cstheme="minorHAnsi"/>
          <w:sz w:val="24"/>
          <w:szCs w:val="24"/>
        </w:rPr>
        <w:t xml:space="preserve">informal teaching observations across all the key stages </w:t>
      </w:r>
      <w:r w:rsidR="00676274">
        <w:rPr>
          <w:rFonts w:cstheme="minorHAnsi"/>
          <w:sz w:val="24"/>
          <w:szCs w:val="24"/>
        </w:rPr>
        <w:t>when appropriate</w:t>
      </w:r>
    </w:p>
    <w:p w14:paraId="24C0432B" w14:textId="77777777" w:rsidR="00F57DE5" w:rsidRPr="008514A5" w:rsidRDefault="00F57DE5" w:rsidP="00F57DE5">
      <w:pPr>
        <w:pStyle w:val="ListParagraph"/>
        <w:numPr>
          <w:ilvl w:val="0"/>
          <w:numId w:val="22"/>
        </w:numPr>
        <w:rPr>
          <w:rFonts w:cstheme="minorHAnsi"/>
          <w:sz w:val="24"/>
          <w:szCs w:val="24"/>
        </w:rPr>
      </w:pPr>
      <w:r w:rsidRPr="008514A5">
        <w:rPr>
          <w:rFonts w:cstheme="minorHAnsi"/>
          <w:sz w:val="24"/>
          <w:szCs w:val="24"/>
        </w:rPr>
        <w:t xml:space="preserve">supported planning </w:t>
      </w:r>
    </w:p>
    <w:p w14:paraId="7EDD8935" w14:textId="77777777" w:rsidR="00F57DE5" w:rsidRPr="008514A5" w:rsidRDefault="00F57DE5" w:rsidP="00F57DE5">
      <w:pPr>
        <w:pStyle w:val="ListParagraph"/>
        <w:numPr>
          <w:ilvl w:val="0"/>
          <w:numId w:val="22"/>
        </w:numPr>
        <w:rPr>
          <w:rFonts w:cstheme="minorHAnsi"/>
          <w:sz w:val="24"/>
          <w:szCs w:val="24"/>
        </w:rPr>
      </w:pPr>
      <w:r w:rsidRPr="008514A5">
        <w:rPr>
          <w:rFonts w:cstheme="minorHAnsi"/>
          <w:sz w:val="24"/>
          <w:szCs w:val="24"/>
        </w:rPr>
        <w:t xml:space="preserve">ongoing informal discussion with teachers </w:t>
      </w:r>
    </w:p>
    <w:p w14:paraId="13E5A620" w14:textId="77777777" w:rsidR="00F57DE5" w:rsidRPr="008514A5" w:rsidRDefault="00F57DE5" w:rsidP="00F57DE5">
      <w:pPr>
        <w:pStyle w:val="ListParagraph"/>
        <w:numPr>
          <w:ilvl w:val="0"/>
          <w:numId w:val="22"/>
        </w:numPr>
        <w:rPr>
          <w:rFonts w:cstheme="minorHAnsi"/>
          <w:sz w:val="24"/>
          <w:szCs w:val="24"/>
        </w:rPr>
      </w:pPr>
      <w:r w:rsidRPr="008514A5">
        <w:rPr>
          <w:rFonts w:cstheme="minorHAnsi"/>
          <w:sz w:val="24"/>
          <w:szCs w:val="24"/>
        </w:rPr>
        <w:t xml:space="preserve">pupil voice groups with children </w:t>
      </w:r>
    </w:p>
    <w:p w14:paraId="0B7A4B2A" w14:textId="77777777" w:rsidR="00F57DE5" w:rsidRPr="008514A5" w:rsidRDefault="00F57DE5" w:rsidP="00631BC8">
      <w:pPr>
        <w:rPr>
          <w:rFonts w:cstheme="minorHAnsi"/>
          <w:sz w:val="24"/>
          <w:szCs w:val="24"/>
        </w:rPr>
      </w:pPr>
    </w:p>
    <w:p w14:paraId="21316581" w14:textId="69804DEB" w:rsidR="00CE4563" w:rsidRPr="008514A5" w:rsidRDefault="00CE4563" w:rsidP="007979C6">
      <w:pPr>
        <w:pStyle w:val="Heading1"/>
        <w:rPr>
          <w:rFonts w:asciiTheme="minorHAnsi" w:hAnsiTheme="minorHAnsi" w:cstheme="minorHAnsi"/>
          <w:sz w:val="24"/>
          <w:szCs w:val="24"/>
        </w:rPr>
      </w:pPr>
      <w:bookmarkStart w:id="11" w:name="_Toc67488898"/>
      <w:r w:rsidRPr="008514A5">
        <w:rPr>
          <w:rFonts w:asciiTheme="minorHAnsi" w:hAnsiTheme="minorHAnsi" w:cstheme="minorHAnsi"/>
          <w:sz w:val="24"/>
          <w:szCs w:val="24"/>
        </w:rPr>
        <w:t>The Role of the Equality Act</w:t>
      </w:r>
      <w:bookmarkEnd w:id="11"/>
    </w:p>
    <w:p w14:paraId="1F4ECD3B" w14:textId="4FC7A5A3" w:rsidR="00AE388B" w:rsidRPr="008514A5" w:rsidRDefault="00003D46" w:rsidP="00003D46">
      <w:pPr>
        <w:rPr>
          <w:rFonts w:cstheme="minorHAnsi"/>
          <w:sz w:val="24"/>
          <w:szCs w:val="24"/>
        </w:rPr>
      </w:pPr>
      <w:r w:rsidRPr="008514A5">
        <w:rPr>
          <w:rFonts w:cstheme="minorHAnsi"/>
          <w:sz w:val="24"/>
          <w:szCs w:val="24"/>
        </w:rPr>
        <w:t>Under the provisions of the Equality Act 2010, schools must not unlawfully discriminate against any pupils based on their age, sex, sexual orientation, race, disability, religion or belief (the protected characteristics). Our school</w:t>
      </w:r>
      <w:r w:rsidR="00753409">
        <w:rPr>
          <w:rFonts w:cstheme="minorHAnsi"/>
          <w:sz w:val="24"/>
          <w:szCs w:val="24"/>
        </w:rPr>
        <w:t>s</w:t>
      </w:r>
      <w:r w:rsidRPr="008514A5">
        <w:rPr>
          <w:rFonts w:cstheme="minorHAnsi"/>
          <w:sz w:val="24"/>
          <w:szCs w:val="24"/>
        </w:rPr>
        <w:t xml:space="preserve"> will ensure that, where there may be a disadvantage based on one of these protected characteristics, reasonable adjustments will be made. In addition, where there are pupils with special educational needs and disabilities – teaching will be differentiated and personalised to ensure it is accessible to all and taught at an appropriate level.</w:t>
      </w:r>
      <w:r w:rsidR="00412B3C">
        <w:rPr>
          <w:rFonts w:cstheme="minorHAnsi"/>
          <w:sz w:val="24"/>
          <w:szCs w:val="24"/>
        </w:rPr>
        <w:t xml:space="preserve"> </w:t>
      </w:r>
      <w:r w:rsidR="00AE388B" w:rsidRPr="008514A5">
        <w:rPr>
          <w:rFonts w:cstheme="minorHAnsi"/>
          <w:sz w:val="24"/>
          <w:szCs w:val="24"/>
        </w:rPr>
        <w:t xml:space="preserve">Where </w:t>
      </w:r>
      <w:r w:rsidR="00412B3C">
        <w:rPr>
          <w:rFonts w:cstheme="minorHAnsi"/>
          <w:sz w:val="24"/>
          <w:szCs w:val="24"/>
        </w:rPr>
        <w:t xml:space="preserve">specific </w:t>
      </w:r>
      <w:r w:rsidR="00AE388B" w:rsidRPr="008514A5">
        <w:rPr>
          <w:rFonts w:cstheme="minorHAnsi"/>
          <w:sz w:val="24"/>
          <w:szCs w:val="24"/>
        </w:rPr>
        <w:t xml:space="preserve">content of the curriculum may </w:t>
      </w:r>
      <w:r w:rsidR="00412B3C">
        <w:rPr>
          <w:rFonts w:cstheme="minorHAnsi"/>
          <w:sz w:val="24"/>
          <w:szCs w:val="24"/>
        </w:rPr>
        <w:t xml:space="preserve">not </w:t>
      </w:r>
      <w:r w:rsidR="00AE388B" w:rsidRPr="008514A5">
        <w:rPr>
          <w:rFonts w:cstheme="minorHAnsi"/>
          <w:sz w:val="24"/>
          <w:szCs w:val="24"/>
        </w:rPr>
        <w:t>be</w:t>
      </w:r>
      <w:r w:rsidR="00412B3C">
        <w:rPr>
          <w:rFonts w:cstheme="minorHAnsi"/>
          <w:sz w:val="24"/>
          <w:szCs w:val="24"/>
        </w:rPr>
        <w:t xml:space="preserve"> appropriate due to religious beliefs, parents have a right to withdraw children from those lessons. </w:t>
      </w:r>
    </w:p>
    <w:p w14:paraId="3C0465C4" w14:textId="3806A220" w:rsidR="009C36FF" w:rsidRPr="008514A5" w:rsidRDefault="009C36FF" w:rsidP="00497618">
      <w:pPr>
        <w:jc w:val="center"/>
        <w:rPr>
          <w:rFonts w:cstheme="minorHAnsi"/>
          <w:b/>
          <w:sz w:val="24"/>
          <w:szCs w:val="24"/>
        </w:rPr>
      </w:pPr>
    </w:p>
    <w:p w14:paraId="718668FC" w14:textId="21458110" w:rsidR="00631BC8" w:rsidRPr="008514A5" w:rsidRDefault="00631BC8" w:rsidP="00631BC8">
      <w:pPr>
        <w:pStyle w:val="Heading1"/>
        <w:rPr>
          <w:rFonts w:asciiTheme="minorHAnsi" w:hAnsiTheme="minorHAnsi" w:cstheme="minorHAnsi"/>
          <w:sz w:val="24"/>
          <w:szCs w:val="24"/>
        </w:rPr>
      </w:pPr>
      <w:bookmarkStart w:id="12" w:name="_Toc67488899"/>
      <w:r w:rsidRPr="008514A5">
        <w:rPr>
          <w:rFonts w:asciiTheme="minorHAnsi" w:hAnsiTheme="minorHAnsi" w:cstheme="minorHAnsi"/>
          <w:sz w:val="24"/>
          <w:szCs w:val="24"/>
        </w:rPr>
        <w:t>Review</w:t>
      </w:r>
      <w:bookmarkEnd w:id="12"/>
    </w:p>
    <w:p w14:paraId="6B409DE3" w14:textId="3C202FA2" w:rsidR="00AE388B" w:rsidRPr="008514A5" w:rsidRDefault="00AE388B" w:rsidP="00AE388B">
      <w:pPr>
        <w:rPr>
          <w:rFonts w:cstheme="minorHAnsi"/>
          <w:sz w:val="24"/>
          <w:szCs w:val="24"/>
        </w:rPr>
      </w:pPr>
      <w:r w:rsidRPr="008514A5">
        <w:rPr>
          <w:rFonts w:cstheme="minorHAnsi"/>
          <w:sz w:val="24"/>
          <w:szCs w:val="24"/>
        </w:rPr>
        <w:t xml:space="preserve">This policy will be reviewed bi-annually and will be reviewed in </w:t>
      </w:r>
      <w:r w:rsidR="002711A0">
        <w:rPr>
          <w:rFonts w:cstheme="minorHAnsi"/>
          <w:sz w:val="24"/>
          <w:szCs w:val="24"/>
        </w:rPr>
        <w:t>Spring</w:t>
      </w:r>
      <w:r w:rsidR="0096692D">
        <w:rPr>
          <w:rFonts w:cstheme="minorHAnsi"/>
          <w:sz w:val="24"/>
          <w:szCs w:val="24"/>
        </w:rPr>
        <w:t xml:space="preserve"> 202</w:t>
      </w:r>
      <w:r w:rsidR="002711A0">
        <w:rPr>
          <w:rFonts w:cstheme="minorHAnsi"/>
          <w:sz w:val="24"/>
          <w:szCs w:val="24"/>
        </w:rPr>
        <w:t>6</w:t>
      </w:r>
      <w:r w:rsidRPr="008514A5">
        <w:rPr>
          <w:rFonts w:cstheme="minorHAnsi"/>
          <w:sz w:val="24"/>
          <w:szCs w:val="24"/>
        </w:rPr>
        <w:t>.</w:t>
      </w:r>
    </w:p>
    <w:p w14:paraId="720D68DF" w14:textId="77777777" w:rsidR="00412B3C" w:rsidRPr="00412B3C" w:rsidRDefault="00412B3C" w:rsidP="00412B3C">
      <w:pPr>
        <w:rPr>
          <w:rFonts w:cstheme="minorHAnsi"/>
          <w:sz w:val="24"/>
          <w:szCs w:val="24"/>
        </w:rPr>
      </w:pPr>
    </w:p>
    <w:p w14:paraId="2106D236" w14:textId="77777777" w:rsidR="008122E0" w:rsidRPr="008514A5" w:rsidRDefault="008122E0" w:rsidP="00BF1B6D">
      <w:pPr>
        <w:rPr>
          <w:rFonts w:cstheme="minorHAnsi"/>
          <w:sz w:val="24"/>
          <w:szCs w:val="24"/>
          <w:highlight w:val="yellow"/>
          <w:u w:val="single"/>
        </w:rPr>
      </w:pPr>
    </w:p>
    <w:sectPr w:rsidR="008122E0" w:rsidRPr="008514A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8F46" w14:textId="77777777" w:rsidR="00D92608" w:rsidRDefault="00D92608" w:rsidP="008122E0">
      <w:pPr>
        <w:spacing w:after="0" w:line="240" w:lineRule="auto"/>
      </w:pPr>
      <w:r>
        <w:separator/>
      </w:r>
    </w:p>
  </w:endnote>
  <w:endnote w:type="continuationSeparator" w:id="0">
    <w:p w14:paraId="232F2C09" w14:textId="77777777" w:rsidR="00D92608" w:rsidRDefault="00D92608" w:rsidP="0081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8A9D" w14:textId="77777777" w:rsidR="00D92608" w:rsidRDefault="00D92608" w:rsidP="008122E0">
      <w:pPr>
        <w:spacing w:after="0" w:line="240" w:lineRule="auto"/>
      </w:pPr>
      <w:r>
        <w:separator/>
      </w:r>
    </w:p>
  </w:footnote>
  <w:footnote w:type="continuationSeparator" w:id="0">
    <w:p w14:paraId="70FECECA" w14:textId="77777777" w:rsidR="00D92608" w:rsidRDefault="00D92608" w:rsidP="00812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429442"/>
      <w:docPartObj>
        <w:docPartGallery w:val="Page Numbers (Top of Page)"/>
        <w:docPartUnique/>
      </w:docPartObj>
    </w:sdtPr>
    <w:sdtEndPr>
      <w:rPr>
        <w:noProof/>
      </w:rPr>
    </w:sdtEndPr>
    <w:sdtContent>
      <w:p w14:paraId="72BA094B" w14:textId="2E09BA76" w:rsidR="008514A5" w:rsidRDefault="008514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E2B26D" w14:textId="77777777" w:rsidR="008514A5" w:rsidRDefault="00851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520"/>
    <w:multiLevelType w:val="hybridMultilevel"/>
    <w:tmpl w:val="8626F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8F2CC0"/>
    <w:multiLevelType w:val="hybridMultilevel"/>
    <w:tmpl w:val="DE16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F652E"/>
    <w:multiLevelType w:val="hybridMultilevel"/>
    <w:tmpl w:val="B92A3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57198"/>
    <w:multiLevelType w:val="hybridMultilevel"/>
    <w:tmpl w:val="62387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72948"/>
    <w:multiLevelType w:val="hybridMultilevel"/>
    <w:tmpl w:val="B48294D2"/>
    <w:lvl w:ilvl="0" w:tplc="B3DA4EB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27E5E"/>
    <w:multiLevelType w:val="hybridMultilevel"/>
    <w:tmpl w:val="409035AE"/>
    <w:lvl w:ilvl="0" w:tplc="B3DA4EB0">
      <w:numFmt w:val="bullet"/>
      <w:lvlText w:val="•"/>
      <w:lvlJc w:val="left"/>
      <w:pPr>
        <w:ind w:left="1080" w:hanging="72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25B2"/>
    <w:multiLevelType w:val="hybridMultilevel"/>
    <w:tmpl w:val="D07CDF48"/>
    <w:lvl w:ilvl="0" w:tplc="5FBAF0CE">
      <w:start w:val="1"/>
      <w:numFmt w:val="bullet"/>
      <w:lvlText w:val="•"/>
      <w:lvlJc w:val="left"/>
      <w:pPr>
        <w:tabs>
          <w:tab w:val="num" w:pos="720"/>
        </w:tabs>
        <w:ind w:left="720" w:hanging="360"/>
      </w:pPr>
      <w:rPr>
        <w:rFonts w:ascii="Arial" w:hAnsi="Arial" w:hint="default"/>
      </w:rPr>
    </w:lvl>
    <w:lvl w:ilvl="1" w:tplc="A4D2B5AA" w:tentative="1">
      <w:start w:val="1"/>
      <w:numFmt w:val="bullet"/>
      <w:lvlText w:val="•"/>
      <w:lvlJc w:val="left"/>
      <w:pPr>
        <w:tabs>
          <w:tab w:val="num" w:pos="1440"/>
        </w:tabs>
        <w:ind w:left="1440" w:hanging="360"/>
      </w:pPr>
      <w:rPr>
        <w:rFonts w:ascii="Arial" w:hAnsi="Arial" w:hint="default"/>
      </w:rPr>
    </w:lvl>
    <w:lvl w:ilvl="2" w:tplc="E44A90A0" w:tentative="1">
      <w:start w:val="1"/>
      <w:numFmt w:val="bullet"/>
      <w:lvlText w:val="•"/>
      <w:lvlJc w:val="left"/>
      <w:pPr>
        <w:tabs>
          <w:tab w:val="num" w:pos="2160"/>
        </w:tabs>
        <w:ind w:left="2160" w:hanging="360"/>
      </w:pPr>
      <w:rPr>
        <w:rFonts w:ascii="Arial" w:hAnsi="Arial" w:hint="default"/>
      </w:rPr>
    </w:lvl>
    <w:lvl w:ilvl="3" w:tplc="B1C0AABC" w:tentative="1">
      <w:start w:val="1"/>
      <w:numFmt w:val="bullet"/>
      <w:lvlText w:val="•"/>
      <w:lvlJc w:val="left"/>
      <w:pPr>
        <w:tabs>
          <w:tab w:val="num" w:pos="2880"/>
        </w:tabs>
        <w:ind w:left="2880" w:hanging="360"/>
      </w:pPr>
      <w:rPr>
        <w:rFonts w:ascii="Arial" w:hAnsi="Arial" w:hint="default"/>
      </w:rPr>
    </w:lvl>
    <w:lvl w:ilvl="4" w:tplc="76FC2EB2" w:tentative="1">
      <w:start w:val="1"/>
      <w:numFmt w:val="bullet"/>
      <w:lvlText w:val="•"/>
      <w:lvlJc w:val="left"/>
      <w:pPr>
        <w:tabs>
          <w:tab w:val="num" w:pos="3600"/>
        </w:tabs>
        <w:ind w:left="3600" w:hanging="360"/>
      </w:pPr>
      <w:rPr>
        <w:rFonts w:ascii="Arial" w:hAnsi="Arial" w:hint="default"/>
      </w:rPr>
    </w:lvl>
    <w:lvl w:ilvl="5" w:tplc="CB400434" w:tentative="1">
      <w:start w:val="1"/>
      <w:numFmt w:val="bullet"/>
      <w:lvlText w:val="•"/>
      <w:lvlJc w:val="left"/>
      <w:pPr>
        <w:tabs>
          <w:tab w:val="num" w:pos="4320"/>
        </w:tabs>
        <w:ind w:left="4320" w:hanging="360"/>
      </w:pPr>
      <w:rPr>
        <w:rFonts w:ascii="Arial" w:hAnsi="Arial" w:hint="default"/>
      </w:rPr>
    </w:lvl>
    <w:lvl w:ilvl="6" w:tplc="B134CBBC" w:tentative="1">
      <w:start w:val="1"/>
      <w:numFmt w:val="bullet"/>
      <w:lvlText w:val="•"/>
      <w:lvlJc w:val="left"/>
      <w:pPr>
        <w:tabs>
          <w:tab w:val="num" w:pos="5040"/>
        </w:tabs>
        <w:ind w:left="5040" w:hanging="360"/>
      </w:pPr>
      <w:rPr>
        <w:rFonts w:ascii="Arial" w:hAnsi="Arial" w:hint="default"/>
      </w:rPr>
    </w:lvl>
    <w:lvl w:ilvl="7" w:tplc="9768E298" w:tentative="1">
      <w:start w:val="1"/>
      <w:numFmt w:val="bullet"/>
      <w:lvlText w:val="•"/>
      <w:lvlJc w:val="left"/>
      <w:pPr>
        <w:tabs>
          <w:tab w:val="num" w:pos="5760"/>
        </w:tabs>
        <w:ind w:left="5760" w:hanging="360"/>
      </w:pPr>
      <w:rPr>
        <w:rFonts w:ascii="Arial" w:hAnsi="Arial" w:hint="default"/>
      </w:rPr>
    </w:lvl>
    <w:lvl w:ilvl="8" w:tplc="894466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D3413C"/>
    <w:multiLevelType w:val="hybridMultilevel"/>
    <w:tmpl w:val="2FFC548A"/>
    <w:lvl w:ilvl="0" w:tplc="08090001">
      <w:start w:val="1"/>
      <w:numFmt w:val="bullet"/>
      <w:lvlText w:val=""/>
      <w:lvlJc w:val="left"/>
      <w:pPr>
        <w:ind w:left="720" w:hanging="360"/>
      </w:pPr>
      <w:rPr>
        <w:rFonts w:ascii="Symbol" w:hAnsi="Symbol" w:hint="default"/>
      </w:rPr>
    </w:lvl>
    <w:lvl w:ilvl="1" w:tplc="91C22AE2">
      <w:numFmt w:val="bullet"/>
      <w:lvlText w:val="•"/>
      <w:lvlJc w:val="left"/>
      <w:pPr>
        <w:ind w:left="1800" w:hanging="720"/>
      </w:pPr>
      <w:rPr>
        <w:rFonts w:ascii="Comic Sans MS" w:eastAsiaTheme="minorHAnsi" w:hAnsi="Comic Sans MS" w:cstheme="minorBidi"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70F6E"/>
    <w:multiLevelType w:val="hybridMultilevel"/>
    <w:tmpl w:val="5578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C125A"/>
    <w:multiLevelType w:val="hybridMultilevel"/>
    <w:tmpl w:val="A056A8A0"/>
    <w:lvl w:ilvl="0" w:tplc="B3DA4EB0">
      <w:numFmt w:val="bullet"/>
      <w:lvlText w:val="•"/>
      <w:lvlJc w:val="left"/>
      <w:pPr>
        <w:ind w:left="720" w:hanging="360"/>
      </w:pPr>
      <w:rPr>
        <w:rFonts w:ascii="Comic Sans MS" w:eastAsiaTheme="minorHAnsi" w:hAnsi="Comic Sans M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CE5483"/>
    <w:multiLevelType w:val="hybridMultilevel"/>
    <w:tmpl w:val="EC1A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61F54"/>
    <w:multiLevelType w:val="hybridMultilevel"/>
    <w:tmpl w:val="29AAB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14A0C"/>
    <w:multiLevelType w:val="hybridMultilevel"/>
    <w:tmpl w:val="66E28396"/>
    <w:lvl w:ilvl="0" w:tplc="3FEA65DE">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652C0"/>
    <w:multiLevelType w:val="hybridMultilevel"/>
    <w:tmpl w:val="B6DA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C4FC1"/>
    <w:multiLevelType w:val="hybridMultilevel"/>
    <w:tmpl w:val="241A3F6E"/>
    <w:lvl w:ilvl="0" w:tplc="B3DA4EB0">
      <w:numFmt w:val="bullet"/>
      <w:lvlText w:val="•"/>
      <w:lvlJc w:val="left"/>
      <w:pPr>
        <w:ind w:left="1080" w:hanging="72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D379C"/>
    <w:multiLevelType w:val="hybridMultilevel"/>
    <w:tmpl w:val="268AE91E"/>
    <w:lvl w:ilvl="0" w:tplc="B3DA4EB0">
      <w:numFmt w:val="bullet"/>
      <w:lvlText w:val="•"/>
      <w:lvlJc w:val="left"/>
      <w:pPr>
        <w:ind w:left="1080" w:hanging="72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470E2"/>
    <w:multiLevelType w:val="hybridMultilevel"/>
    <w:tmpl w:val="96AC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D435A"/>
    <w:multiLevelType w:val="hybridMultilevel"/>
    <w:tmpl w:val="0810C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57E72"/>
    <w:multiLevelType w:val="hybridMultilevel"/>
    <w:tmpl w:val="C1AEA3D4"/>
    <w:lvl w:ilvl="0" w:tplc="B3DA4EB0">
      <w:numFmt w:val="bullet"/>
      <w:lvlText w:val="•"/>
      <w:lvlJc w:val="left"/>
      <w:pPr>
        <w:ind w:left="1080" w:hanging="72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0192A"/>
    <w:multiLevelType w:val="hybridMultilevel"/>
    <w:tmpl w:val="0EF4EA7C"/>
    <w:lvl w:ilvl="0" w:tplc="B3DA4EB0">
      <w:numFmt w:val="bullet"/>
      <w:lvlText w:val="•"/>
      <w:lvlJc w:val="left"/>
      <w:pPr>
        <w:ind w:left="1440" w:hanging="72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9F4086"/>
    <w:multiLevelType w:val="hybridMultilevel"/>
    <w:tmpl w:val="103E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378A8"/>
    <w:multiLevelType w:val="hybridMultilevel"/>
    <w:tmpl w:val="50B2136C"/>
    <w:lvl w:ilvl="0" w:tplc="B3DA4EB0">
      <w:numFmt w:val="bullet"/>
      <w:lvlText w:val="•"/>
      <w:lvlJc w:val="left"/>
      <w:pPr>
        <w:ind w:left="1440" w:hanging="72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545A85"/>
    <w:multiLevelType w:val="hybridMultilevel"/>
    <w:tmpl w:val="CD0E0B24"/>
    <w:lvl w:ilvl="0" w:tplc="A0A8C170">
      <w:start w:val="1"/>
      <w:numFmt w:val="bullet"/>
      <w:lvlText w:val="•"/>
      <w:lvlJc w:val="left"/>
      <w:pPr>
        <w:tabs>
          <w:tab w:val="num" w:pos="720"/>
        </w:tabs>
        <w:ind w:left="720" w:hanging="360"/>
      </w:pPr>
      <w:rPr>
        <w:rFonts w:ascii="Arial" w:hAnsi="Arial" w:hint="default"/>
      </w:rPr>
    </w:lvl>
    <w:lvl w:ilvl="1" w:tplc="9762055A" w:tentative="1">
      <w:start w:val="1"/>
      <w:numFmt w:val="bullet"/>
      <w:lvlText w:val="•"/>
      <w:lvlJc w:val="left"/>
      <w:pPr>
        <w:tabs>
          <w:tab w:val="num" w:pos="1440"/>
        </w:tabs>
        <w:ind w:left="1440" w:hanging="360"/>
      </w:pPr>
      <w:rPr>
        <w:rFonts w:ascii="Arial" w:hAnsi="Arial" w:hint="default"/>
      </w:rPr>
    </w:lvl>
    <w:lvl w:ilvl="2" w:tplc="C2E69A88" w:tentative="1">
      <w:start w:val="1"/>
      <w:numFmt w:val="bullet"/>
      <w:lvlText w:val="•"/>
      <w:lvlJc w:val="left"/>
      <w:pPr>
        <w:tabs>
          <w:tab w:val="num" w:pos="2160"/>
        </w:tabs>
        <w:ind w:left="2160" w:hanging="360"/>
      </w:pPr>
      <w:rPr>
        <w:rFonts w:ascii="Arial" w:hAnsi="Arial" w:hint="default"/>
      </w:rPr>
    </w:lvl>
    <w:lvl w:ilvl="3" w:tplc="CFA8067C" w:tentative="1">
      <w:start w:val="1"/>
      <w:numFmt w:val="bullet"/>
      <w:lvlText w:val="•"/>
      <w:lvlJc w:val="left"/>
      <w:pPr>
        <w:tabs>
          <w:tab w:val="num" w:pos="2880"/>
        </w:tabs>
        <w:ind w:left="2880" w:hanging="360"/>
      </w:pPr>
      <w:rPr>
        <w:rFonts w:ascii="Arial" w:hAnsi="Arial" w:hint="default"/>
      </w:rPr>
    </w:lvl>
    <w:lvl w:ilvl="4" w:tplc="1F649904" w:tentative="1">
      <w:start w:val="1"/>
      <w:numFmt w:val="bullet"/>
      <w:lvlText w:val="•"/>
      <w:lvlJc w:val="left"/>
      <w:pPr>
        <w:tabs>
          <w:tab w:val="num" w:pos="3600"/>
        </w:tabs>
        <w:ind w:left="3600" w:hanging="360"/>
      </w:pPr>
      <w:rPr>
        <w:rFonts w:ascii="Arial" w:hAnsi="Arial" w:hint="default"/>
      </w:rPr>
    </w:lvl>
    <w:lvl w:ilvl="5" w:tplc="ACAE1F30" w:tentative="1">
      <w:start w:val="1"/>
      <w:numFmt w:val="bullet"/>
      <w:lvlText w:val="•"/>
      <w:lvlJc w:val="left"/>
      <w:pPr>
        <w:tabs>
          <w:tab w:val="num" w:pos="4320"/>
        </w:tabs>
        <w:ind w:left="4320" w:hanging="360"/>
      </w:pPr>
      <w:rPr>
        <w:rFonts w:ascii="Arial" w:hAnsi="Arial" w:hint="default"/>
      </w:rPr>
    </w:lvl>
    <w:lvl w:ilvl="6" w:tplc="CD3CEEA8" w:tentative="1">
      <w:start w:val="1"/>
      <w:numFmt w:val="bullet"/>
      <w:lvlText w:val="•"/>
      <w:lvlJc w:val="left"/>
      <w:pPr>
        <w:tabs>
          <w:tab w:val="num" w:pos="5040"/>
        </w:tabs>
        <w:ind w:left="5040" w:hanging="360"/>
      </w:pPr>
      <w:rPr>
        <w:rFonts w:ascii="Arial" w:hAnsi="Arial" w:hint="default"/>
      </w:rPr>
    </w:lvl>
    <w:lvl w:ilvl="7" w:tplc="24F41A64" w:tentative="1">
      <w:start w:val="1"/>
      <w:numFmt w:val="bullet"/>
      <w:lvlText w:val="•"/>
      <w:lvlJc w:val="left"/>
      <w:pPr>
        <w:tabs>
          <w:tab w:val="num" w:pos="5760"/>
        </w:tabs>
        <w:ind w:left="5760" w:hanging="360"/>
      </w:pPr>
      <w:rPr>
        <w:rFonts w:ascii="Arial" w:hAnsi="Arial" w:hint="default"/>
      </w:rPr>
    </w:lvl>
    <w:lvl w:ilvl="8" w:tplc="AFB070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4804CA"/>
    <w:multiLevelType w:val="hybridMultilevel"/>
    <w:tmpl w:val="C0ECC38E"/>
    <w:lvl w:ilvl="0" w:tplc="B3DA4EB0">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24441"/>
    <w:multiLevelType w:val="hybridMultilevel"/>
    <w:tmpl w:val="713A3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B27F94"/>
    <w:multiLevelType w:val="hybridMultilevel"/>
    <w:tmpl w:val="6D46B3A8"/>
    <w:lvl w:ilvl="0" w:tplc="B3DA4EB0">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43DDC"/>
    <w:multiLevelType w:val="hybridMultilevel"/>
    <w:tmpl w:val="DB7C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21364">
    <w:abstractNumId w:val="13"/>
  </w:num>
  <w:num w:numId="2" w16cid:durableId="1911309945">
    <w:abstractNumId w:val="26"/>
  </w:num>
  <w:num w:numId="3" w16cid:durableId="2034568710">
    <w:abstractNumId w:val="7"/>
  </w:num>
  <w:num w:numId="4" w16cid:durableId="1434201640">
    <w:abstractNumId w:val="24"/>
  </w:num>
  <w:num w:numId="5" w16cid:durableId="791830143">
    <w:abstractNumId w:val="17"/>
  </w:num>
  <w:num w:numId="6" w16cid:durableId="1748309663">
    <w:abstractNumId w:val="3"/>
  </w:num>
  <w:num w:numId="7" w16cid:durableId="1160148670">
    <w:abstractNumId w:val="10"/>
  </w:num>
  <w:num w:numId="8" w16cid:durableId="538205111">
    <w:abstractNumId w:val="14"/>
  </w:num>
  <w:num w:numId="9" w16cid:durableId="1671635494">
    <w:abstractNumId w:val="19"/>
  </w:num>
  <w:num w:numId="10" w16cid:durableId="2081514900">
    <w:abstractNumId w:val="21"/>
  </w:num>
  <w:num w:numId="11" w16cid:durableId="1563828973">
    <w:abstractNumId w:val="5"/>
  </w:num>
  <w:num w:numId="12" w16cid:durableId="1074816794">
    <w:abstractNumId w:val="18"/>
  </w:num>
  <w:num w:numId="13" w16cid:durableId="2139295669">
    <w:abstractNumId w:val="15"/>
  </w:num>
  <w:num w:numId="14" w16cid:durableId="894436668">
    <w:abstractNumId w:val="25"/>
  </w:num>
  <w:num w:numId="15" w16cid:durableId="401560545">
    <w:abstractNumId w:val="11"/>
  </w:num>
  <w:num w:numId="16" w16cid:durableId="489642787">
    <w:abstractNumId w:val="23"/>
  </w:num>
  <w:num w:numId="17" w16cid:durableId="893780348">
    <w:abstractNumId w:val="4"/>
  </w:num>
  <w:num w:numId="18" w16cid:durableId="1542942272">
    <w:abstractNumId w:val="12"/>
  </w:num>
  <w:num w:numId="19" w16cid:durableId="1784811017">
    <w:abstractNumId w:val="6"/>
  </w:num>
  <w:num w:numId="20" w16cid:durableId="587924157">
    <w:abstractNumId w:val="2"/>
  </w:num>
  <w:num w:numId="21" w16cid:durableId="1659379223">
    <w:abstractNumId w:val="22"/>
  </w:num>
  <w:num w:numId="22" w16cid:durableId="1430468177">
    <w:abstractNumId w:val="1"/>
  </w:num>
  <w:num w:numId="23" w16cid:durableId="58330769">
    <w:abstractNumId w:val="8"/>
  </w:num>
  <w:num w:numId="24" w16cid:durableId="66615395">
    <w:abstractNumId w:val="16"/>
  </w:num>
  <w:num w:numId="25" w16cid:durableId="1836799232">
    <w:abstractNumId w:val="0"/>
  </w:num>
  <w:num w:numId="26" w16cid:durableId="431584052">
    <w:abstractNumId w:val="20"/>
  </w:num>
  <w:num w:numId="27" w16cid:durableId="995458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18"/>
    <w:rsid w:val="00003D46"/>
    <w:rsid w:val="00084BBF"/>
    <w:rsid w:val="000874C2"/>
    <w:rsid w:val="000917C6"/>
    <w:rsid w:val="000A4710"/>
    <w:rsid w:val="00173ED6"/>
    <w:rsid w:val="001B038E"/>
    <w:rsid w:val="001B0570"/>
    <w:rsid w:val="001B0BA0"/>
    <w:rsid w:val="001C3520"/>
    <w:rsid w:val="00211DB3"/>
    <w:rsid w:val="002711A0"/>
    <w:rsid w:val="002C2CD0"/>
    <w:rsid w:val="00336488"/>
    <w:rsid w:val="003B1488"/>
    <w:rsid w:val="00412B3C"/>
    <w:rsid w:val="00485D69"/>
    <w:rsid w:val="00497618"/>
    <w:rsid w:val="004A46BD"/>
    <w:rsid w:val="004B60BA"/>
    <w:rsid w:val="004F2B3F"/>
    <w:rsid w:val="0051557A"/>
    <w:rsid w:val="00545971"/>
    <w:rsid w:val="005753DE"/>
    <w:rsid w:val="00590F61"/>
    <w:rsid w:val="005B54DE"/>
    <w:rsid w:val="005D66FC"/>
    <w:rsid w:val="005D732D"/>
    <w:rsid w:val="005F258B"/>
    <w:rsid w:val="005F7C2E"/>
    <w:rsid w:val="00623142"/>
    <w:rsid w:val="00624239"/>
    <w:rsid w:val="00631BC8"/>
    <w:rsid w:val="00647FEE"/>
    <w:rsid w:val="00676274"/>
    <w:rsid w:val="00683F70"/>
    <w:rsid w:val="006A7163"/>
    <w:rsid w:val="0070077B"/>
    <w:rsid w:val="0071190E"/>
    <w:rsid w:val="0074521B"/>
    <w:rsid w:val="007452C7"/>
    <w:rsid w:val="00753409"/>
    <w:rsid w:val="007979C6"/>
    <w:rsid w:val="007B57DA"/>
    <w:rsid w:val="007D120D"/>
    <w:rsid w:val="008122E0"/>
    <w:rsid w:val="00827E67"/>
    <w:rsid w:val="008514A5"/>
    <w:rsid w:val="00871D2C"/>
    <w:rsid w:val="00880F5A"/>
    <w:rsid w:val="0096692D"/>
    <w:rsid w:val="009950FC"/>
    <w:rsid w:val="009B30A3"/>
    <w:rsid w:val="009C36FF"/>
    <w:rsid w:val="009F293D"/>
    <w:rsid w:val="00A152B2"/>
    <w:rsid w:val="00A232B7"/>
    <w:rsid w:val="00A61294"/>
    <w:rsid w:val="00A7002E"/>
    <w:rsid w:val="00AB3254"/>
    <w:rsid w:val="00AE388B"/>
    <w:rsid w:val="00B16853"/>
    <w:rsid w:val="00B82866"/>
    <w:rsid w:val="00BA4550"/>
    <w:rsid w:val="00BB1F43"/>
    <w:rsid w:val="00BC2F6C"/>
    <w:rsid w:val="00BD5A2F"/>
    <w:rsid w:val="00BF1B6D"/>
    <w:rsid w:val="00C31581"/>
    <w:rsid w:val="00C91973"/>
    <w:rsid w:val="00CB3749"/>
    <w:rsid w:val="00CD1F70"/>
    <w:rsid w:val="00CE4563"/>
    <w:rsid w:val="00CF66B6"/>
    <w:rsid w:val="00CF70DB"/>
    <w:rsid w:val="00D041E7"/>
    <w:rsid w:val="00D4003A"/>
    <w:rsid w:val="00D40063"/>
    <w:rsid w:val="00D60250"/>
    <w:rsid w:val="00D622F7"/>
    <w:rsid w:val="00D82F7E"/>
    <w:rsid w:val="00D92608"/>
    <w:rsid w:val="00DC690D"/>
    <w:rsid w:val="00DE7D04"/>
    <w:rsid w:val="00E82DDA"/>
    <w:rsid w:val="00E93493"/>
    <w:rsid w:val="00E97B28"/>
    <w:rsid w:val="00EA5035"/>
    <w:rsid w:val="00EA78FE"/>
    <w:rsid w:val="00EC51B5"/>
    <w:rsid w:val="00EF071C"/>
    <w:rsid w:val="00EF352A"/>
    <w:rsid w:val="00F16CDA"/>
    <w:rsid w:val="00F232C8"/>
    <w:rsid w:val="00F57DE5"/>
    <w:rsid w:val="00F60EDA"/>
    <w:rsid w:val="00F75AD9"/>
    <w:rsid w:val="00FA691E"/>
    <w:rsid w:val="00FD0E07"/>
    <w:rsid w:val="00FE0E4D"/>
    <w:rsid w:val="00FF0EAF"/>
    <w:rsid w:val="00FF5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9A223"/>
  <w15:docId w15:val="{B7BE41EC-E6FA-42CF-B66A-34B7C8B2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9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35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239"/>
    <w:pPr>
      <w:ind w:left="720"/>
      <w:contextualSpacing/>
    </w:pPr>
  </w:style>
  <w:style w:type="paragraph" w:styleId="NoSpacing">
    <w:name w:val="No Spacing"/>
    <w:uiPriority w:val="1"/>
    <w:qFormat/>
    <w:rsid w:val="00CE4563"/>
    <w:pPr>
      <w:spacing w:after="0" w:line="240" w:lineRule="auto"/>
    </w:pPr>
  </w:style>
  <w:style w:type="paragraph" w:styleId="NormalWeb">
    <w:name w:val="Normal (Web)"/>
    <w:basedOn w:val="Normal"/>
    <w:uiPriority w:val="99"/>
    <w:semiHidden/>
    <w:unhideWhenUsed/>
    <w:rsid w:val="00003D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979C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31BC8"/>
    <w:pPr>
      <w:spacing w:line="259" w:lineRule="auto"/>
      <w:outlineLvl w:val="9"/>
    </w:pPr>
    <w:rPr>
      <w:lang w:val="en-US"/>
    </w:rPr>
  </w:style>
  <w:style w:type="paragraph" w:styleId="TOC1">
    <w:name w:val="toc 1"/>
    <w:basedOn w:val="Normal"/>
    <w:next w:val="Normal"/>
    <w:autoRedefine/>
    <w:uiPriority w:val="39"/>
    <w:unhideWhenUsed/>
    <w:rsid w:val="00631BC8"/>
    <w:pPr>
      <w:spacing w:after="100"/>
    </w:pPr>
  </w:style>
  <w:style w:type="character" w:styleId="Hyperlink">
    <w:name w:val="Hyperlink"/>
    <w:basedOn w:val="DefaultParagraphFont"/>
    <w:uiPriority w:val="99"/>
    <w:unhideWhenUsed/>
    <w:rsid w:val="00631BC8"/>
    <w:rPr>
      <w:color w:val="0000FF" w:themeColor="hyperlink"/>
      <w:u w:val="single"/>
    </w:rPr>
  </w:style>
  <w:style w:type="character" w:customStyle="1" w:styleId="Heading2Char">
    <w:name w:val="Heading 2 Char"/>
    <w:basedOn w:val="DefaultParagraphFont"/>
    <w:link w:val="Heading2"/>
    <w:uiPriority w:val="9"/>
    <w:rsid w:val="001C3520"/>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E82DDA"/>
    <w:pPr>
      <w:spacing w:after="100"/>
      <w:ind w:left="220"/>
    </w:pPr>
  </w:style>
  <w:style w:type="paragraph" w:styleId="Header">
    <w:name w:val="header"/>
    <w:basedOn w:val="Normal"/>
    <w:link w:val="HeaderChar"/>
    <w:uiPriority w:val="99"/>
    <w:unhideWhenUsed/>
    <w:rsid w:val="00812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2E0"/>
  </w:style>
  <w:style w:type="paragraph" w:styleId="Footer">
    <w:name w:val="footer"/>
    <w:basedOn w:val="Normal"/>
    <w:link w:val="FooterChar"/>
    <w:uiPriority w:val="99"/>
    <w:unhideWhenUsed/>
    <w:rsid w:val="00812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2E0"/>
  </w:style>
  <w:style w:type="paragraph" w:styleId="BodyText">
    <w:name w:val="Body Text"/>
    <w:basedOn w:val="Normal"/>
    <w:link w:val="BodyTextChar"/>
    <w:uiPriority w:val="1"/>
    <w:qFormat/>
    <w:rsid w:val="00F60EDA"/>
    <w:pPr>
      <w:widowControl w:val="0"/>
      <w:autoSpaceDE w:val="0"/>
      <w:autoSpaceDN w:val="0"/>
      <w:spacing w:after="0" w:line="240" w:lineRule="auto"/>
      <w:ind w:left="460" w:hanging="360"/>
      <w:jc w:val="both"/>
    </w:pPr>
    <w:rPr>
      <w:rFonts w:ascii="Calibri" w:eastAsia="Calibri" w:hAnsi="Calibri" w:cs="Calibri"/>
      <w:lang w:val="en-US"/>
    </w:rPr>
  </w:style>
  <w:style w:type="character" w:customStyle="1" w:styleId="BodyTextChar">
    <w:name w:val="Body Text Char"/>
    <w:basedOn w:val="DefaultParagraphFont"/>
    <w:link w:val="BodyText"/>
    <w:uiPriority w:val="1"/>
    <w:rsid w:val="00F60EDA"/>
    <w:rPr>
      <w:rFonts w:ascii="Calibri" w:eastAsia="Calibri" w:hAnsi="Calibri" w:cs="Calibri"/>
      <w:lang w:val="en-US"/>
    </w:rPr>
  </w:style>
  <w:style w:type="paragraph" w:styleId="Title">
    <w:name w:val="Title"/>
    <w:basedOn w:val="Normal"/>
    <w:link w:val="TitleChar"/>
    <w:uiPriority w:val="10"/>
    <w:qFormat/>
    <w:rsid w:val="00F60EDA"/>
    <w:pPr>
      <w:widowControl w:val="0"/>
      <w:autoSpaceDE w:val="0"/>
      <w:autoSpaceDN w:val="0"/>
      <w:spacing w:after="0" w:line="240" w:lineRule="auto"/>
      <w:ind w:left="193" w:right="213"/>
      <w:jc w:val="center"/>
    </w:pPr>
    <w:rPr>
      <w:rFonts w:ascii="Calibri" w:eastAsia="Calibri" w:hAnsi="Calibri" w:cs="Calibri"/>
      <w:b/>
      <w:bCs/>
      <w:sz w:val="96"/>
      <w:szCs w:val="96"/>
      <w:lang w:val="en-US"/>
    </w:rPr>
  </w:style>
  <w:style w:type="character" w:customStyle="1" w:styleId="TitleChar">
    <w:name w:val="Title Char"/>
    <w:basedOn w:val="DefaultParagraphFont"/>
    <w:link w:val="Title"/>
    <w:uiPriority w:val="10"/>
    <w:rsid w:val="00F60EDA"/>
    <w:rPr>
      <w:rFonts w:ascii="Calibri" w:eastAsia="Calibri" w:hAnsi="Calibri" w:cs="Calibri"/>
      <w:b/>
      <w:bCs/>
      <w:sz w:val="96"/>
      <w:szCs w:val="9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80065">
      <w:bodyDiv w:val="1"/>
      <w:marLeft w:val="0"/>
      <w:marRight w:val="0"/>
      <w:marTop w:val="0"/>
      <w:marBottom w:val="0"/>
      <w:divBdr>
        <w:top w:val="none" w:sz="0" w:space="0" w:color="auto"/>
        <w:left w:val="none" w:sz="0" w:space="0" w:color="auto"/>
        <w:bottom w:val="none" w:sz="0" w:space="0" w:color="auto"/>
        <w:right w:val="none" w:sz="0" w:space="0" w:color="auto"/>
      </w:divBdr>
      <w:divsChild>
        <w:div w:id="1436057120">
          <w:marLeft w:val="360"/>
          <w:marRight w:val="0"/>
          <w:marTop w:val="200"/>
          <w:marBottom w:val="0"/>
          <w:divBdr>
            <w:top w:val="none" w:sz="0" w:space="0" w:color="auto"/>
            <w:left w:val="none" w:sz="0" w:space="0" w:color="auto"/>
            <w:bottom w:val="none" w:sz="0" w:space="0" w:color="auto"/>
            <w:right w:val="none" w:sz="0" w:space="0" w:color="auto"/>
          </w:divBdr>
        </w:div>
        <w:div w:id="1713071681">
          <w:marLeft w:val="360"/>
          <w:marRight w:val="0"/>
          <w:marTop w:val="200"/>
          <w:marBottom w:val="0"/>
          <w:divBdr>
            <w:top w:val="none" w:sz="0" w:space="0" w:color="auto"/>
            <w:left w:val="none" w:sz="0" w:space="0" w:color="auto"/>
            <w:bottom w:val="none" w:sz="0" w:space="0" w:color="auto"/>
            <w:right w:val="none" w:sz="0" w:space="0" w:color="auto"/>
          </w:divBdr>
        </w:div>
        <w:div w:id="846595239">
          <w:marLeft w:val="360"/>
          <w:marRight w:val="0"/>
          <w:marTop w:val="200"/>
          <w:marBottom w:val="0"/>
          <w:divBdr>
            <w:top w:val="none" w:sz="0" w:space="0" w:color="auto"/>
            <w:left w:val="none" w:sz="0" w:space="0" w:color="auto"/>
            <w:bottom w:val="none" w:sz="0" w:space="0" w:color="auto"/>
            <w:right w:val="none" w:sz="0" w:space="0" w:color="auto"/>
          </w:divBdr>
        </w:div>
        <w:div w:id="860633629">
          <w:marLeft w:val="360"/>
          <w:marRight w:val="0"/>
          <w:marTop w:val="200"/>
          <w:marBottom w:val="0"/>
          <w:divBdr>
            <w:top w:val="none" w:sz="0" w:space="0" w:color="auto"/>
            <w:left w:val="none" w:sz="0" w:space="0" w:color="auto"/>
            <w:bottom w:val="none" w:sz="0" w:space="0" w:color="auto"/>
            <w:right w:val="none" w:sz="0" w:space="0" w:color="auto"/>
          </w:divBdr>
        </w:div>
        <w:div w:id="24452035">
          <w:marLeft w:val="360"/>
          <w:marRight w:val="0"/>
          <w:marTop w:val="200"/>
          <w:marBottom w:val="0"/>
          <w:divBdr>
            <w:top w:val="none" w:sz="0" w:space="0" w:color="auto"/>
            <w:left w:val="none" w:sz="0" w:space="0" w:color="auto"/>
            <w:bottom w:val="none" w:sz="0" w:space="0" w:color="auto"/>
            <w:right w:val="none" w:sz="0" w:space="0" w:color="auto"/>
          </w:divBdr>
        </w:div>
        <w:div w:id="2108426230">
          <w:marLeft w:val="360"/>
          <w:marRight w:val="0"/>
          <w:marTop w:val="200"/>
          <w:marBottom w:val="0"/>
          <w:divBdr>
            <w:top w:val="none" w:sz="0" w:space="0" w:color="auto"/>
            <w:left w:val="none" w:sz="0" w:space="0" w:color="auto"/>
            <w:bottom w:val="none" w:sz="0" w:space="0" w:color="auto"/>
            <w:right w:val="none" w:sz="0" w:space="0" w:color="auto"/>
          </w:divBdr>
        </w:div>
        <w:div w:id="1839534168">
          <w:marLeft w:val="360"/>
          <w:marRight w:val="0"/>
          <w:marTop w:val="200"/>
          <w:marBottom w:val="0"/>
          <w:divBdr>
            <w:top w:val="none" w:sz="0" w:space="0" w:color="auto"/>
            <w:left w:val="none" w:sz="0" w:space="0" w:color="auto"/>
            <w:bottom w:val="none" w:sz="0" w:space="0" w:color="auto"/>
            <w:right w:val="none" w:sz="0" w:space="0" w:color="auto"/>
          </w:divBdr>
        </w:div>
        <w:div w:id="1031761498">
          <w:marLeft w:val="360"/>
          <w:marRight w:val="0"/>
          <w:marTop w:val="200"/>
          <w:marBottom w:val="0"/>
          <w:divBdr>
            <w:top w:val="none" w:sz="0" w:space="0" w:color="auto"/>
            <w:left w:val="none" w:sz="0" w:space="0" w:color="auto"/>
            <w:bottom w:val="none" w:sz="0" w:space="0" w:color="auto"/>
            <w:right w:val="none" w:sz="0" w:space="0" w:color="auto"/>
          </w:divBdr>
        </w:div>
      </w:divsChild>
    </w:div>
    <w:div w:id="507840058">
      <w:bodyDiv w:val="1"/>
      <w:marLeft w:val="0"/>
      <w:marRight w:val="0"/>
      <w:marTop w:val="0"/>
      <w:marBottom w:val="0"/>
      <w:divBdr>
        <w:top w:val="none" w:sz="0" w:space="0" w:color="auto"/>
        <w:left w:val="none" w:sz="0" w:space="0" w:color="auto"/>
        <w:bottom w:val="none" w:sz="0" w:space="0" w:color="auto"/>
        <w:right w:val="none" w:sz="0" w:space="0" w:color="auto"/>
      </w:divBdr>
    </w:div>
    <w:div w:id="591012955">
      <w:bodyDiv w:val="1"/>
      <w:marLeft w:val="0"/>
      <w:marRight w:val="0"/>
      <w:marTop w:val="0"/>
      <w:marBottom w:val="0"/>
      <w:divBdr>
        <w:top w:val="none" w:sz="0" w:space="0" w:color="auto"/>
        <w:left w:val="none" w:sz="0" w:space="0" w:color="auto"/>
        <w:bottom w:val="none" w:sz="0" w:space="0" w:color="auto"/>
        <w:right w:val="none" w:sz="0" w:space="0" w:color="auto"/>
      </w:divBdr>
      <w:divsChild>
        <w:div w:id="1737626522">
          <w:marLeft w:val="360"/>
          <w:marRight w:val="0"/>
          <w:marTop w:val="200"/>
          <w:marBottom w:val="0"/>
          <w:divBdr>
            <w:top w:val="none" w:sz="0" w:space="0" w:color="auto"/>
            <w:left w:val="none" w:sz="0" w:space="0" w:color="auto"/>
            <w:bottom w:val="none" w:sz="0" w:space="0" w:color="auto"/>
            <w:right w:val="none" w:sz="0" w:space="0" w:color="auto"/>
          </w:divBdr>
        </w:div>
        <w:div w:id="897784991">
          <w:marLeft w:val="360"/>
          <w:marRight w:val="0"/>
          <w:marTop w:val="200"/>
          <w:marBottom w:val="0"/>
          <w:divBdr>
            <w:top w:val="none" w:sz="0" w:space="0" w:color="auto"/>
            <w:left w:val="none" w:sz="0" w:space="0" w:color="auto"/>
            <w:bottom w:val="none" w:sz="0" w:space="0" w:color="auto"/>
            <w:right w:val="none" w:sz="0" w:space="0" w:color="auto"/>
          </w:divBdr>
        </w:div>
        <w:div w:id="803932109">
          <w:marLeft w:val="360"/>
          <w:marRight w:val="0"/>
          <w:marTop w:val="200"/>
          <w:marBottom w:val="0"/>
          <w:divBdr>
            <w:top w:val="none" w:sz="0" w:space="0" w:color="auto"/>
            <w:left w:val="none" w:sz="0" w:space="0" w:color="auto"/>
            <w:bottom w:val="none" w:sz="0" w:space="0" w:color="auto"/>
            <w:right w:val="none" w:sz="0" w:space="0" w:color="auto"/>
          </w:divBdr>
        </w:div>
        <w:div w:id="1675915375">
          <w:marLeft w:val="360"/>
          <w:marRight w:val="0"/>
          <w:marTop w:val="200"/>
          <w:marBottom w:val="0"/>
          <w:divBdr>
            <w:top w:val="none" w:sz="0" w:space="0" w:color="auto"/>
            <w:left w:val="none" w:sz="0" w:space="0" w:color="auto"/>
            <w:bottom w:val="none" w:sz="0" w:space="0" w:color="auto"/>
            <w:right w:val="none" w:sz="0" w:space="0" w:color="auto"/>
          </w:divBdr>
        </w:div>
        <w:div w:id="729964153">
          <w:marLeft w:val="360"/>
          <w:marRight w:val="0"/>
          <w:marTop w:val="200"/>
          <w:marBottom w:val="0"/>
          <w:divBdr>
            <w:top w:val="none" w:sz="0" w:space="0" w:color="auto"/>
            <w:left w:val="none" w:sz="0" w:space="0" w:color="auto"/>
            <w:bottom w:val="none" w:sz="0" w:space="0" w:color="auto"/>
            <w:right w:val="none" w:sz="0" w:space="0" w:color="auto"/>
          </w:divBdr>
        </w:div>
        <w:div w:id="133453403">
          <w:marLeft w:val="360"/>
          <w:marRight w:val="0"/>
          <w:marTop w:val="200"/>
          <w:marBottom w:val="0"/>
          <w:divBdr>
            <w:top w:val="none" w:sz="0" w:space="0" w:color="auto"/>
            <w:left w:val="none" w:sz="0" w:space="0" w:color="auto"/>
            <w:bottom w:val="none" w:sz="0" w:space="0" w:color="auto"/>
            <w:right w:val="none" w:sz="0" w:space="0" w:color="auto"/>
          </w:divBdr>
        </w:div>
        <w:div w:id="1897885865">
          <w:marLeft w:val="360"/>
          <w:marRight w:val="0"/>
          <w:marTop w:val="200"/>
          <w:marBottom w:val="0"/>
          <w:divBdr>
            <w:top w:val="none" w:sz="0" w:space="0" w:color="auto"/>
            <w:left w:val="none" w:sz="0" w:space="0" w:color="auto"/>
            <w:bottom w:val="none" w:sz="0" w:space="0" w:color="auto"/>
            <w:right w:val="none" w:sz="0" w:space="0" w:color="auto"/>
          </w:divBdr>
        </w:div>
      </w:divsChild>
    </w:div>
    <w:div w:id="1056247369">
      <w:bodyDiv w:val="1"/>
      <w:marLeft w:val="0"/>
      <w:marRight w:val="0"/>
      <w:marTop w:val="0"/>
      <w:marBottom w:val="0"/>
      <w:divBdr>
        <w:top w:val="none" w:sz="0" w:space="0" w:color="auto"/>
        <w:left w:val="none" w:sz="0" w:space="0" w:color="auto"/>
        <w:bottom w:val="none" w:sz="0" w:space="0" w:color="auto"/>
        <w:right w:val="none" w:sz="0" w:space="0" w:color="auto"/>
      </w:divBdr>
    </w:div>
    <w:div w:id="1262031945">
      <w:bodyDiv w:val="1"/>
      <w:marLeft w:val="0"/>
      <w:marRight w:val="0"/>
      <w:marTop w:val="0"/>
      <w:marBottom w:val="0"/>
      <w:divBdr>
        <w:top w:val="none" w:sz="0" w:space="0" w:color="auto"/>
        <w:left w:val="none" w:sz="0" w:space="0" w:color="auto"/>
        <w:bottom w:val="none" w:sz="0" w:space="0" w:color="auto"/>
        <w:right w:val="none" w:sz="0" w:space="0" w:color="auto"/>
      </w:divBdr>
    </w:div>
    <w:div w:id="1451315554">
      <w:bodyDiv w:val="1"/>
      <w:marLeft w:val="0"/>
      <w:marRight w:val="0"/>
      <w:marTop w:val="0"/>
      <w:marBottom w:val="0"/>
      <w:divBdr>
        <w:top w:val="none" w:sz="0" w:space="0" w:color="auto"/>
        <w:left w:val="none" w:sz="0" w:space="0" w:color="auto"/>
        <w:bottom w:val="none" w:sz="0" w:space="0" w:color="auto"/>
        <w:right w:val="none" w:sz="0" w:space="0" w:color="auto"/>
      </w:divBdr>
      <w:divsChild>
        <w:div w:id="839546717">
          <w:marLeft w:val="360"/>
          <w:marRight w:val="0"/>
          <w:marTop w:val="200"/>
          <w:marBottom w:val="0"/>
          <w:divBdr>
            <w:top w:val="none" w:sz="0" w:space="0" w:color="auto"/>
            <w:left w:val="none" w:sz="0" w:space="0" w:color="auto"/>
            <w:bottom w:val="none" w:sz="0" w:space="0" w:color="auto"/>
            <w:right w:val="none" w:sz="0" w:space="0" w:color="auto"/>
          </w:divBdr>
        </w:div>
      </w:divsChild>
    </w:div>
    <w:div w:id="1466050028">
      <w:bodyDiv w:val="1"/>
      <w:marLeft w:val="0"/>
      <w:marRight w:val="0"/>
      <w:marTop w:val="0"/>
      <w:marBottom w:val="0"/>
      <w:divBdr>
        <w:top w:val="none" w:sz="0" w:space="0" w:color="auto"/>
        <w:left w:val="none" w:sz="0" w:space="0" w:color="auto"/>
        <w:bottom w:val="none" w:sz="0" w:space="0" w:color="auto"/>
        <w:right w:val="none" w:sz="0" w:space="0" w:color="auto"/>
      </w:divBdr>
    </w:div>
    <w:div w:id="1769546357">
      <w:bodyDiv w:val="1"/>
      <w:marLeft w:val="0"/>
      <w:marRight w:val="0"/>
      <w:marTop w:val="0"/>
      <w:marBottom w:val="0"/>
      <w:divBdr>
        <w:top w:val="none" w:sz="0" w:space="0" w:color="auto"/>
        <w:left w:val="none" w:sz="0" w:space="0" w:color="auto"/>
        <w:bottom w:val="none" w:sz="0" w:space="0" w:color="auto"/>
        <w:right w:val="none" w:sz="0" w:space="0" w:color="auto"/>
      </w:divBdr>
    </w:div>
    <w:div w:id="1961260078">
      <w:bodyDiv w:val="1"/>
      <w:marLeft w:val="0"/>
      <w:marRight w:val="0"/>
      <w:marTop w:val="0"/>
      <w:marBottom w:val="0"/>
      <w:divBdr>
        <w:top w:val="none" w:sz="0" w:space="0" w:color="auto"/>
        <w:left w:val="none" w:sz="0" w:space="0" w:color="auto"/>
        <w:bottom w:val="none" w:sz="0" w:space="0" w:color="auto"/>
        <w:right w:val="none" w:sz="0" w:space="0" w:color="auto"/>
      </w:divBdr>
    </w:div>
    <w:div w:id="1985818706">
      <w:bodyDiv w:val="1"/>
      <w:marLeft w:val="0"/>
      <w:marRight w:val="0"/>
      <w:marTop w:val="0"/>
      <w:marBottom w:val="0"/>
      <w:divBdr>
        <w:top w:val="none" w:sz="0" w:space="0" w:color="auto"/>
        <w:left w:val="none" w:sz="0" w:space="0" w:color="auto"/>
        <w:bottom w:val="none" w:sz="0" w:space="0" w:color="auto"/>
        <w:right w:val="none" w:sz="0" w:space="0" w:color="auto"/>
      </w:divBdr>
      <w:divsChild>
        <w:div w:id="143938775">
          <w:marLeft w:val="360"/>
          <w:marRight w:val="0"/>
          <w:marTop w:val="200"/>
          <w:marBottom w:val="0"/>
          <w:divBdr>
            <w:top w:val="none" w:sz="0" w:space="0" w:color="auto"/>
            <w:left w:val="none" w:sz="0" w:space="0" w:color="auto"/>
            <w:bottom w:val="none" w:sz="0" w:space="0" w:color="auto"/>
            <w:right w:val="none" w:sz="0" w:space="0" w:color="auto"/>
          </w:divBdr>
        </w:div>
        <w:div w:id="878861635">
          <w:marLeft w:val="360"/>
          <w:marRight w:val="0"/>
          <w:marTop w:val="200"/>
          <w:marBottom w:val="0"/>
          <w:divBdr>
            <w:top w:val="none" w:sz="0" w:space="0" w:color="auto"/>
            <w:left w:val="none" w:sz="0" w:space="0" w:color="auto"/>
            <w:bottom w:val="none" w:sz="0" w:space="0" w:color="auto"/>
            <w:right w:val="none" w:sz="0" w:space="0" w:color="auto"/>
          </w:divBdr>
        </w:div>
        <w:div w:id="908492616">
          <w:marLeft w:val="360"/>
          <w:marRight w:val="0"/>
          <w:marTop w:val="200"/>
          <w:marBottom w:val="0"/>
          <w:divBdr>
            <w:top w:val="none" w:sz="0" w:space="0" w:color="auto"/>
            <w:left w:val="none" w:sz="0" w:space="0" w:color="auto"/>
            <w:bottom w:val="none" w:sz="0" w:space="0" w:color="auto"/>
            <w:right w:val="none" w:sz="0" w:space="0" w:color="auto"/>
          </w:divBdr>
        </w:div>
        <w:div w:id="1476991517">
          <w:marLeft w:val="360"/>
          <w:marRight w:val="0"/>
          <w:marTop w:val="200"/>
          <w:marBottom w:val="0"/>
          <w:divBdr>
            <w:top w:val="none" w:sz="0" w:space="0" w:color="auto"/>
            <w:left w:val="none" w:sz="0" w:space="0" w:color="auto"/>
            <w:bottom w:val="none" w:sz="0" w:space="0" w:color="auto"/>
            <w:right w:val="none" w:sz="0" w:space="0" w:color="auto"/>
          </w:divBdr>
        </w:div>
        <w:div w:id="1873882544">
          <w:marLeft w:val="360"/>
          <w:marRight w:val="0"/>
          <w:marTop w:val="200"/>
          <w:marBottom w:val="0"/>
          <w:divBdr>
            <w:top w:val="none" w:sz="0" w:space="0" w:color="auto"/>
            <w:left w:val="none" w:sz="0" w:space="0" w:color="auto"/>
            <w:bottom w:val="none" w:sz="0" w:space="0" w:color="auto"/>
            <w:right w:val="none" w:sz="0" w:space="0" w:color="auto"/>
          </w:divBdr>
        </w:div>
        <w:div w:id="1521317295">
          <w:marLeft w:val="360"/>
          <w:marRight w:val="0"/>
          <w:marTop w:val="200"/>
          <w:marBottom w:val="0"/>
          <w:divBdr>
            <w:top w:val="none" w:sz="0" w:space="0" w:color="auto"/>
            <w:left w:val="none" w:sz="0" w:space="0" w:color="auto"/>
            <w:bottom w:val="none" w:sz="0" w:space="0" w:color="auto"/>
            <w:right w:val="none" w:sz="0" w:space="0" w:color="auto"/>
          </w:divBdr>
        </w:div>
        <w:div w:id="435516578">
          <w:marLeft w:val="360"/>
          <w:marRight w:val="0"/>
          <w:marTop w:val="200"/>
          <w:marBottom w:val="0"/>
          <w:divBdr>
            <w:top w:val="none" w:sz="0" w:space="0" w:color="auto"/>
            <w:left w:val="none" w:sz="0" w:space="0" w:color="auto"/>
            <w:bottom w:val="none" w:sz="0" w:space="0" w:color="auto"/>
            <w:right w:val="none" w:sz="0" w:space="0" w:color="auto"/>
          </w:divBdr>
        </w:div>
        <w:div w:id="5484164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FD546-FD15-475B-8020-35F0ADBC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Ward</dc:creator>
  <cp:lastModifiedBy>Alison Turner</cp:lastModifiedBy>
  <cp:revision>6</cp:revision>
  <dcterms:created xsi:type="dcterms:W3CDTF">2025-06-11T20:49:00Z</dcterms:created>
  <dcterms:modified xsi:type="dcterms:W3CDTF">2025-06-11T20:56:00Z</dcterms:modified>
</cp:coreProperties>
</file>